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DA61" w14:textId="36313EAC" w:rsidR="008114EF" w:rsidRPr="002A01DB" w:rsidRDefault="004758ED" w:rsidP="008016FC">
      <w:pPr>
        <w:jc w:val="center"/>
        <w:rPr>
          <w:b/>
          <w:bCs/>
          <w:sz w:val="32"/>
          <w:szCs w:val="32"/>
        </w:rPr>
      </w:pPr>
      <w:r w:rsidRPr="004758ED">
        <w:rPr>
          <w:b/>
          <w:bCs/>
          <w:sz w:val="32"/>
          <w:szCs w:val="32"/>
        </w:rPr>
        <w:t>Otolaryngology – Head and Neck Surgery</w:t>
      </w:r>
      <w:r>
        <w:rPr>
          <w:b/>
          <w:bCs/>
          <w:sz w:val="32"/>
          <w:szCs w:val="32"/>
        </w:rPr>
        <w:t xml:space="preserve"> (ENT)</w:t>
      </w:r>
      <w:r w:rsidR="002A01DB" w:rsidRPr="002A01DB">
        <w:rPr>
          <w:b/>
          <w:bCs/>
          <w:sz w:val="32"/>
          <w:szCs w:val="32"/>
        </w:rPr>
        <w:t xml:space="preserve"> EPAs </w:t>
      </w:r>
    </w:p>
    <w:p w14:paraId="046449AC" w14:textId="77777777" w:rsidR="002A01DB" w:rsidRPr="000C64D2" w:rsidRDefault="002A01DB" w:rsidP="002A01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ar-AE"/>
        </w:rPr>
      </w:pPr>
      <w:r w:rsidRPr="000C64D2">
        <w:rPr>
          <w:rFonts w:eastAsia="Times New Roman" w:cstheme="minorHAnsi"/>
          <w:sz w:val="24"/>
          <w:szCs w:val="24"/>
          <w:lang w:bidi="ar-AE"/>
        </w:rPr>
        <w:t>This completed form must be received by the NIHS for each application submitted. The application process is not complete without this form:</w:t>
      </w:r>
    </w:p>
    <w:p w14:paraId="166AFE97" w14:textId="77777777" w:rsidR="002A01DB" w:rsidRPr="000C64D2" w:rsidRDefault="002A01DB" w:rsidP="002A01DB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4"/>
          <w:szCs w:val="24"/>
          <w:lang w:bidi="ar-AE"/>
        </w:rPr>
      </w:pPr>
    </w:p>
    <w:p w14:paraId="21B595B0" w14:textId="77777777" w:rsidR="002A01DB" w:rsidRPr="000C64D2" w:rsidRDefault="002A01DB" w:rsidP="002A01DB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4"/>
          <w:szCs w:val="24"/>
        </w:rPr>
      </w:pPr>
      <w:r w:rsidRPr="000C64D2">
        <w:rPr>
          <w:rFonts w:eastAsia="Times New Roman" w:cstheme="minorHAnsi"/>
          <w:b/>
          <w:bCs/>
          <w:spacing w:val="-1"/>
          <w:position w:val="-1"/>
          <w:sz w:val="24"/>
          <w:szCs w:val="24"/>
        </w:rPr>
        <w:t>R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</w:rPr>
        <w:t>es</w:t>
      </w:r>
      <w:r w:rsidRPr="000C64D2">
        <w:rPr>
          <w:rFonts w:eastAsia="Times New Roman" w:cstheme="minorHAnsi"/>
          <w:b/>
          <w:bCs/>
          <w:spacing w:val="1"/>
          <w:position w:val="-1"/>
          <w:sz w:val="24"/>
          <w:szCs w:val="24"/>
        </w:rPr>
        <w:t>i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</w:rPr>
        <w:t>de</w:t>
      </w:r>
      <w:r w:rsidRPr="000C64D2">
        <w:rPr>
          <w:rFonts w:eastAsia="Times New Roman" w:cstheme="minorHAnsi"/>
          <w:b/>
          <w:bCs/>
          <w:spacing w:val="-3"/>
          <w:position w:val="-1"/>
          <w:sz w:val="24"/>
          <w:szCs w:val="24"/>
        </w:rPr>
        <w:t>n</w:t>
      </w:r>
      <w:r w:rsidRPr="000C64D2">
        <w:rPr>
          <w:rFonts w:eastAsia="Times New Roman" w:cstheme="minorHAnsi"/>
          <w:b/>
          <w:bCs/>
          <w:spacing w:val="1"/>
          <w:position w:val="-1"/>
          <w:sz w:val="24"/>
          <w:szCs w:val="24"/>
        </w:rPr>
        <w:t>t</w:t>
      </w:r>
      <w:r w:rsidRPr="000C64D2">
        <w:rPr>
          <w:rFonts w:eastAsia="Times New Roman" w:cstheme="minorHAnsi"/>
          <w:b/>
          <w:bCs/>
          <w:spacing w:val="-1"/>
          <w:position w:val="-1"/>
          <w:sz w:val="24"/>
          <w:szCs w:val="24"/>
        </w:rPr>
        <w:t>/F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</w:rPr>
        <w:t>e</w:t>
      </w:r>
      <w:r w:rsidRPr="000C64D2">
        <w:rPr>
          <w:rFonts w:eastAsia="Times New Roman" w:cstheme="minorHAnsi"/>
          <w:b/>
          <w:bCs/>
          <w:spacing w:val="-1"/>
          <w:position w:val="-1"/>
          <w:sz w:val="24"/>
          <w:szCs w:val="24"/>
        </w:rPr>
        <w:t>l</w:t>
      </w:r>
      <w:r w:rsidRPr="000C64D2">
        <w:rPr>
          <w:rFonts w:eastAsia="Times New Roman" w:cstheme="minorHAnsi"/>
          <w:b/>
          <w:bCs/>
          <w:spacing w:val="1"/>
          <w:position w:val="-1"/>
          <w:sz w:val="24"/>
          <w:szCs w:val="24"/>
        </w:rPr>
        <w:t>l</w:t>
      </w:r>
      <w:r w:rsidRPr="000C64D2">
        <w:rPr>
          <w:rFonts w:eastAsia="Times New Roman" w:cstheme="minorHAnsi"/>
          <w:b/>
          <w:bCs/>
          <w:spacing w:val="-2"/>
          <w:position w:val="-1"/>
          <w:sz w:val="24"/>
          <w:szCs w:val="24"/>
        </w:rPr>
        <w:t>o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</w:rPr>
        <w:t>w</w:t>
      </w:r>
      <w:r w:rsidRPr="000C64D2">
        <w:rPr>
          <w:rFonts w:eastAsia="Times New Roman" w:cstheme="minorHAnsi"/>
          <w:b/>
          <w:bCs/>
          <w:spacing w:val="2"/>
          <w:position w:val="-1"/>
          <w:sz w:val="24"/>
          <w:szCs w:val="24"/>
        </w:rPr>
        <w:t xml:space="preserve"> Full </w:t>
      </w:r>
      <w:r w:rsidRPr="000C64D2">
        <w:rPr>
          <w:rFonts w:eastAsia="Times New Roman" w:cstheme="minorHAnsi"/>
          <w:b/>
          <w:bCs/>
          <w:spacing w:val="-1"/>
          <w:position w:val="-1"/>
          <w:sz w:val="24"/>
          <w:szCs w:val="24"/>
        </w:rPr>
        <w:t>N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</w:rPr>
        <w:t>a</w:t>
      </w:r>
      <w:r w:rsidRPr="000C64D2">
        <w:rPr>
          <w:rFonts w:eastAsia="Times New Roman" w:cstheme="minorHAnsi"/>
          <w:b/>
          <w:bCs/>
          <w:spacing w:val="-2"/>
          <w:position w:val="-1"/>
          <w:sz w:val="24"/>
          <w:szCs w:val="24"/>
        </w:rPr>
        <w:t>m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</w:rPr>
        <w:t>e:</w:t>
      </w:r>
      <w:r w:rsidRPr="000C64D2">
        <w:rPr>
          <w:rFonts w:eastAsia="Times New Roman" w:cstheme="minorHAnsi"/>
          <w:b/>
          <w:bCs/>
          <w:spacing w:val="1"/>
          <w:position w:val="-1"/>
          <w:sz w:val="24"/>
          <w:szCs w:val="24"/>
        </w:rPr>
        <w:t xml:space="preserve"> 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  <w:u w:val="single" w:color="000000"/>
        </w:rPr>
        <w:t xml:space="preserve"> </w:t>
      </w:r>
    </w:p>
    <w:p w14:paraId="4E3C4892" w14:textId="77777777" w:rsidR="002A01DB" w:rsidRPr="000C64D2" w:rsidRDefault="002A01DB" w:rsidP="002A01DB">
      <w:pPr>
        <w:spacing w:after="0" w:line="200" w:lineRule="exact"/>
        <w:rPr>
          <w:rFonts w:cstheme="minorHAnsi"/>
          <w:sz w:val="24"/>
          <w:szCs w:val="24"/>
        </w:rPr>
      </w:pPr>
    </w:p>
    <w:p w14:paraId="79B8D563" w14:textId="77777777" w:rsidR="002A01DB" w:rsidRPr="000C64D2" w:rsidRDefault="002A01DB" w:rsidP="002A01DB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lang w:val="en-GB"/>
        </w:rPr>
      </w:pPr>
      <w:r w:rsidRPr="000C64D2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lang w:val="en-GB"/>
        </w:rPr>
        <w:t>Postgraduate Year (PGY):</w:t>
      </w:r>
    </w:p>
    <w:p w14:paraId="42DF3AB0" w14:textId="77777777" w:rsidR="002A01DB" w:rsidRPr="000C64D2" w:rsidRDefault="002A01DB" w:rsidP="002A01DB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lang w:val="en-GB"/>
        </w:rPr>
      </w:pPr>
    </w:p>
    <w:p w14:paraId="08DB585E" w14:textId="77777777" w:rsidR="002A01DB" w:rsidRPr="000C64D2" w:rsidRDefault="002A01DB" w:rsidP="002A01DB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lang w:val="en-GB"/>
        </w:rPr>
      </w:pPr>
      <w:r w:rsidRPr="000C64D2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lang w:val="en-GB"/>
        </w:rPr>
        <w:t>Emirates ID:</w:t>
      </w:r>
    </w:p>
    <w:p w14:paraId="61D9CD3C" w14:textId="77777777" w:rsidR="002A01DB" w:rsidRPr="000C64D2" w:rsidRDefault="002A01DB" w:rsidP="002A01DB">
      <w:pPr>
        <w:rPr>
          <w:rFonts w:cstheme="minorHAnsi"/>
          <w:lang w:val="en-GB"/>
        </w:rPr>
      </w:pPr>
    </w:p>
    <w:p w14:paraId="7BA374BF" w14:textId="77777777" w:rsidR="002A01DB" w:rsidRPr="000C64D2" w:rsidRDefault="002A01DB" w:rsidP="002A01DB">
      <w:pPr>
        <w:rPr>
          <w:rFonts w:cstheme="minorHAnsi"/>
          <w:sz w:val="24"/>
          <w:szCs w:val="24"/>
          <w:lang w:val="en-GB"/>
        </w:rPr>
      </w:pPr>
      <w:r w:rsidRPr="000C64D2">
        <w:rPr>
          <w:rFonts w:cstheme="minorHAnsi"/>
          <w:sz w:val="24"/>
          <w:szCs w:val="24"/>
          <w:lang w:val="en-GB"/>
        </w:rPr>
        <w:t xml:space="preserve">The following is the </w:t>
      </w:r>
      <w:proofErr w:type="spellStart"/>
      <w:r w:rsidRPr="000C64D2">
        <w:rPr>
          <w:rFonts w:cstheme="minorHAnsi"/>
          <w:sz w:val="24"/>
          <w:szCs w:val="24"/>
          <w:lang w:val="en-GB"/>
        </w:rPr>
        <w:t>Entrustable</w:t>
      </w:r>
      <w:proofErr w:type="spellEnd"/>
      <w:r w:rsidRPr="000C64D2">
        <w:rPr>
          <w:rFonts w:cstheme="minorHAnsi"/>
          <w:sz w:val="24"/>
          <w:szCs w:val="24"/>
          <w:lang w:val="en-GB"/>
        </w:rPr>
        <w:t xml:space="preserve"> Professional Activities (EPAs) </w:t>
      </w:r>
      <w:r>
        <w:rPr>
          <w:rFonts w:cstheme="minorHAnsi"/>
          <w:sz w:val="24"/>
          <w:szCs w:val="24"/>
          <w:lang w:val="en-GB"/>
        </w:rPr>
        <w:t>that were</w:t>
      </w:r>
      <w:r w:rsidRPr="000C64D2">
        <w:rPr>
          <w:rFonts w:cstheme="minorHAnsi"/>
          <w:sz w:val="24"/>
          <w:szCs w:val="24"/>
          <w:lang w:val="en-GB"/>
        </w:rPr>
        <w:t xml:space="preserve"> developed to provide the opportunity for frequent, time-efficient, feedback-oriented and workplace-based assessment in the course of daily clinical workflow. </w:t>
      </w:r>
    </w:p>
    <w:p w14:paraId="72070CAC" w14:textId="137E120E" w:rsidR="005E2817" w:rsidRPr="002A01DB" w:rsidRDefault="005E2817" w:rsidP="005E2817">
      <w:pPr>
        <w:rPr>
          <w:lang w:val="en-GB"/>
        </w:rPr>
      </w:pPr>
    </w:p>
    <w:tbl>
      <w:tblPr>
        <w:tblStyle w:val="TableGrid"/>
        <w:tblpPr w:leftFromText="180" w:rightFromText="180" w:vertAnchor="text" w:tblpXSpec="center" w:tblpY="1"/>
        <w:tblW w:w="11809" w:type="dxa"/>
        <w:tblLook w:val="04A0" w:firstRow="1" w:lastRow="0" w:firstColumn="1" w:lastColumn="0" w:noHBand="0" w:noVBand="1"/>
      </w:tblPr>
      <w:tblGrid>
        <w:gridCol w:w="2709"/>
        <w:gridCol w:w="1147"/>
        <w:gridCol w:w="1220"/>
        <w:gridCol w:w="1335"/>
        <w:gridCol w:w="1248"/>
        <w:gridCol w:w="1528"/>
        <w:gridCol w:w="947"/>
        <w:gridCol w:w="1675"/>
      </w:tblGrid>
      <w:tr w:rsidR="000B4CBB" w:rsidRPr="00EF210D" w14:paraId="24172E21" w14:textId="77777777" w:rsidTr="00C15505">
        <w:trPr>
          <w:trHeight w:val="440"/>
        </w:trPr>
        <w:tc>
          <w:tcPr>
            <w:tcW w:w="2709" w:type="dxa"/>
            <w:vMerge w:val="restart"/>
            <w:shd w:val="clear" w:color="auto" w:fill="D9E2F3" w:themeFill="accent1" w:themeFillTint="33"/>
          </w:tcPr>
          <w:p w14:paraId="3AFB38F8" w14:textId="3EA01CC8" w:rsidR="000B4CBB" w:rsidRPr="002A01DB" w:rsidRDefault="000B4CBB" w:rsidP="008E6E97">
            <w:pPr>
              <w:jc w:val="center"/>
              <w:rPr>
                <w:b/>
                <w:bCs/>
                <w:sz w:val="28"/>
                <w:szCs w:val="28"/>
              </w:rPr>
            </w:pPr>
            <w:r w:rsidRPr="002A01DB">
              <w:rPr>
                <w:b/>
                <w:bCs/>
                <w:sz w:val="28"/>
                <w:szCs w:val="28"/>
              </w:rPr>
              <w:t>EPA</w:t>
            </w:r>
          </w:p>
        </w:tc>
        <w:tc>
          <w:tcPr>
            <w:tcW w:w="6478" w:type="dxa"/>
            <w:gridSpan w:val="5"/>
            <w:shd w:val="clear" w:color="auto" w:fill="D9E2F3" w:themeFill="accent1" w:themeFillTint="33"/>
          </w:tcPr>
          <w:p w14:paraId="3C13964B" w14:textId="0B774F44" w:rsidR="000B4CBB" w:rsidRPr="002A01DB" w:rsidRDefault="000B4CBB" w:rsidP="008E6E97">
            <w:pPr>
              <w:jc w:val="center"/>
              <w:rPr>
                <w:b/>
                <w:bCs/>
                <w:sz w:val="28"/>
                <w:szCs w:val="28"/>
              </w:rPr>
            </w:pPr>
            <w:r w:rsidRPr="002A01DB">
              <w:rPr>
                <w:b/>
                <w:bCs/>
                <w:sz w:val="28"/>
                <w:szCs w:val="28"/>
              </w:rPr>
              <w:t>Level of Entrustment</w:t>
            </w:r>
          </w:p>
        </w:tc>
        <w:tc>
          <w:tcPr>
            <w:tcW w:w="947" w:type="dxa"/>
            <w:vMerge w:val="restart"/>
            <w:shd w:val="clear" w:color="auto" w:fill="D9E2F3" w:themeFill="accent1" w:themeFillTint="33"/>
          </w:tcPr>
          <w:p w14:paraId="17E60F33" w14:textId="1C76CD9D" w:rsidR="000B4CBB" w:rsidRPr="002A01DB" w:rsidRDefault="000B4CBB" w:rsidP="008E6E97">
            <w:pPr>
              <w:jc w:val="center"/>
              <w:rPr>
                <w:b/>
                <w:bCs/>
                <w:sz w:val="28"/>
                <w:szCs w:val="28"/>
              </w:rPr>
            </w:pPr>
            <w:r w:rsidRPr="002A01DB">
              <w:rPr>
                <w:b/>
                <w:bCs/>
                <w:sz w:val="28"/>
                <w:szCs w:val="28"/>
              </w:rPr>
              <w:t>PGY level</w:t>
            </w:r>
            <w:r w:rsidR="002A01DB">
              <w:rPr>
                <w:b/>
                <w:bCs/>
                <w:sz w:val="28"/>
                <w:szCs w:val="28"/>
              </w:rPr>
              <w:t xml:space="preserve"> #</w:t>
            </w:r>
          </w:p>
          <w:p w14:paraId="56798AD2" w14:textId="77777777" w:rsidR="000B4CBB" w:rsidRPr="002A01DB" w:rsidRDefault="000B4CBB" w:rsidP="008E6E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shd w:val="clear" w:color="auto" w:fill="D9E2F3" w:themeFill="accent1" w:themeFillTint="33"/>
          </w:tcPr>
          <w:p w14:paraId="6FE1E899" w14:textId="59407D5D" w:rsidR="000B4CBB" w:rsidRPr="002A01DB" w:rsidRDefault="000B4CBB" w:rsidP="008E6E97">
            <w:pPr>
              <w:jc w:val="center"/>
              <w:rPr>
                <w:b/>
                <w:bCs/>
                <w:sz w:val="28"/>
                <w:szCs w:val="28"/>
              </w:rPr>
            </w:pPr>
            <w:r w:rsidRPr="002A01DB">
              <w:rPr>
                <w:b/>
                <w:bCs/>
                <w:sz w:val="28"/>
                <w:szCs w:val="28"/>
              </w:rPr>
              <w:t xml:space="preserve">Date of </w:t>
            </w:r>
            <w:r w:rsidR="002A01DB">
              <w:rPr>
                <w:b/>
                <w:bCs/>
                <w:sz w:val="28"/>
                <w:szCs w:val="28"/>
              </w:rPr>
              <w:t>E</w:t>
            </w:r>
            <w:r w:rsidRPr="002A01DB">
              <w:rPr>
                <w:b/>
                <w:bCs/>
                <w:sz w:val="28"/>
                <w:szCs w:val="28"/>
              </w:rPr>
              <w:t>ntrustment</w:t>
            </w:r>
          </w:p>
          <w:p w14:paraId="0FCF7063" w14:textId="77777777" w:rsidR="000B4CBB" w:rsidRPr="002A01DB" w:rsidRDefault="000B4CBB" w:rsidP="008E6E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01DB" w:rsidRPr="00EF210D" w14:paraId="53AD5394" w14:textId="64D8C2D3" w:rsidTr="00C15505">
        <w:trPr>
          <w:trHeight w:val="1366"/>
        </w:trPr>
        <w:tc>
          <w:tcPr>
            <w:tcW w:w="2709" w:type="dxa"/>
            <w:vMerge/>
            <w:hideMark/>
          </w:tcPr>
          <w:p w14:paraId="3B057EB7" w14:textId="53356F36" w:rsidR="000B4CBB" w:rsidRPr="00EF210D" w:rsidRDefault="000B4CBB" w:rsidP="00FC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D9E2F3" w:themeFill="accent1" w:themeFillTint="33"/>
            <w:hideMark/>
          </w:tcPr>
          <w:p w14:paraId="7CB3E06A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1</w:t>
            </w:r>
          </w:p>
          <w:p w14:paraId="1BB53F6A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Trusted to observe only</w:t>
            </w:r>
          </w:p>
        </w:tc>
        <w:tc>
          <w:tcPr>
            <w:tcW w:w="1220" w:type="dxa"/>
            <w:shd w:val="clear" w:color="auto" w:fill="D9E2F3" w:themeFill="accent1" w:themeFillTint="33"/>
            <w:hideMark/>
          </w:tcPr>
          <w:p w14:paraId="134E978F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2</w:t>
            </w:r>
          </w:p>
          <w:p w14:paraId="4918F874" w14:textId="32D8212C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Act under direct supervision</w:t>
            </w:r>
          </w:p>
        </w:tc>
        <w:tc>
          <w:tcPr>
            <w:tcW w:w="1335" w:type="dxa"/>
            <w:shd w:val="clear" w:color="auto" w:fill="D9E2F3" w:themeFill="accent1" w:themeFillTint="33"/>
            <w:hideMark/>
          </w:tcPr>
          <w:p w14:paraId="5E005A1F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3</w:t>
            </w:r>
          </w:p>
          <w:p w14:paraId="4E8E4B40" w14:textId="25B0BE11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 xml:space="preserve">Act under indirect supervision </w:t>
            </w:r>
            <w:proofErr w:type="spellStart"/>
            <w:r w:rsidRPr="002A01DB">
              <w:rPr>
                <w:b/>
                <w:bCs/>
                <w:sz w:val="20"/>
                <w:szCs w:val="20"/>
              </w:rPr>
              <w:t>i.e</w:t>
            </w:r>
            <w:proofErr w:type="spellEnd"/>
            <w:r w:rsidRPr="002A01DB">
              <w:rPr>
                <w:b/>
                <w:bCs/>
                <w:sz w:val="20"/>
                <w:szCs w:val="20"/>
              </w:rPr>
              <w:t xml:space="preserve"> on request and quickly available</w:t>
            </w:r>
          </w:p>
        </w:tc>
        <w:tc>
          <w:tcPr>
            <w:tcW w:w="1248" w:type="dxa"/>
            <w:shd w:val="clear" w:color="auto" w:fill="D9E2F3" w:themeFill="accent1" w:themeFillTint="33"/>
            <w:hideMark/>
          </w:tcPr>
          <w:p w14:paraId="43E9B6FC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4</w:t>
            </w:r>
          </w:p>
          <w:p w14:paraId="781DA820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Act with oversight   supervision or post hoc</w:t>
            </w:r>
          </w:p>
        </w:tc>
        <w:tc>
          <w:tcPr>
            <w:tcW w:w="1528" w:type="dxa"/>
            <w:shd w:val="clear" w:color="auto" w:fill="D9E2F3" w:themeFill="accent1" w:themeFillTint="33"/>
            <w:hideMark/>
          </w:tcPr>
          <w:p w14:paraId="24C7D7E0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5</w:t>
            </w:r>
          </w:p>
          <w:p w14:paraId="21B176C8" w14:textId="08786619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Trusted to perform independently without supervision</w:t>
            </w:r>
          </w:p>
          <w:p w14:paraId="3026984B" w14:textId="47B18526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(Fellow can supervise junior trainees)</w:t>
            </w:r>
          </w:p>
        </w:tc>
        <w:tc>
          <w:tcPr>
            <w:tcW w:w="947" w:type="dxa"/>
            <w:vMerge/>
          </w:tcPr>
          <w:p w14:paraId="50B542E6" w14:textId="77777777" w:rsidR="000B4CBB" w:rsidRPr="00EF210D" w:rsidRDefault="000B4CBB" w:rsidP="00FC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14:paraId="6AB70752" w14:textId="77777777" w:rsidR="000B4CBB" w:rsidRPr="00EF210D" w:rsidRDefault="000B4CBB" w:rsidP="00FC2281">
            <w:pPr>
              <w:jc w:val="center"/>
              <w:rPr>
                <w:sz w:val="18"/>
                <w:szCs w:val="18"/>
              </w:rPr>
            </w:pPr>
          </w:p>
        </w:tc>
      </w:tr>
      <w:tr w:rsidR="00C15505" w:rsidRPr="000D146B" w14:paraId="272FED22" w14:textId="0AA0B97F" w:rsidTr="00C15505">
        <w:trPr>
          <w:trHeight w:val="1366"/>
        </w:trPr>
        <w:tc>
          <w:tcPr>
            <w:tcW w:w="2709" w:type="dxa"/>
            <w:hideMark/>
          </w:tcPr>
          <w:p w14:paraId="3B6C48E8" w14:textId="0ECE9633" w:rsidR="000B4CBB" w:rsidRPr="00052016" w:rsidRDefault="00F177FC" w:rsidP="00E7399C">
            <w:pPr>
              <w:rPr>
                <w:b/>
                <w:bCs/>
              </w:rPr>
            </w:pPr>
            <w:r w:rsidRPr="00F177FC">
              <w:lastRenderedPageBreak/>
              <w:t>Assessing patients with Otolaryngology-Head and Neck Surgery presentations</w:t>
            </w:r>
          </w:p>
        </w:tc>
        <w:tc>
          <w:tcPr>
            <w:tcW w:w="1147" w:type="dxa"/>
            <w:hideMark/>
          </w:tcPr>
          <w:p w14:paraId="5B5DC332" w14:textId="77777777" w:rsidR="000B4CBB" w:rsidRPr="000D146B" w:rsidRDefault="000B4CBB" w:rsidP="00FC2281"/>
        </w:tc>
        <w:tc>
          <w:tcPr>
            <w:tcW w:w="1220" w:type="dxa"/>
            <w:hideMark/>
          </w:tcPr>
          <w:p w14:paraId="371633CD" w14:textId="77777777" w:rsidR="000B4CBB" w:rsidRPr="000D146B" w:rsidRDefault="000B4CBB" w:rsidP="00FC2281"/>
        </w:tc>
        <w:tc>
          <w:tcPr>
            <w:tcW w:w="1335" w:type="dxa"/>
            <w:hideMark/>
          </w:tcPr>
          <w:p w14:paraId="69CE02C2" w14:textId="77777777" w:rsidR="000B4CBB" w:rsidRPr="000D146B" w:rsidRDefault="000B4CBB" w:rsidP="00FC2281"/>
        </w:tc>
        <w:tc>
          <w:tcPr>
            <w:tcW w:w="1248" w:type="dxa"/>
            <w:hideMark/>
          </w:tcPr>
          <w:p w14:paraId="1F4CAAAA" w14:textId="77777777" w:rsidR="000B4CBB" w:rsidRPr="000D146B" w:rsidRDefault="000B4CBB" w:rsidP="00FC2281"/>
        </w:tc>
        <w:tc>
          <w:tcPr>
            <w:tcW w:w="1528" w:type="dxa"/>
            <w:hideMark/>
          </w:tcPr>
          <w:p w14:paraId="5B3BFB98" w14:textId="77777777" w:rsidR="000B4CBB" w:rsidRPr="000D146B" w:rsidRDefault="000B4CBB" w:rsidP="00FC2281"/>
        </w:tc>
        <w:tc>
          <w:tcPr>
            <w:tcW w:w="947" w:type="dxa"/>
          </w:tcPr>
          <w:p w14:paraId="70010BFD" w14:textId="77777777" w:rsidR="000B4CBB" w:rsidRPr="000D146B" w:rsidRDefault="000B4CBB" w:rsidP="00FC2281"/>
        </w:tc>
        <w:tc>
          <w:tcPr>
            <w:tcW w:w="1675" w:type="dxa"/>
          </w:tcPr>
          <w:p w14:paraId="52F8F568" w14:textId="77777777" w:rsidR="000B4CBB" w:rsidRPr="000D146B" w:rsidRDefault="000B4CBB" w:rsidP="00FC2281"/>
        </w:tc>
      </w:tr>
      <w:tr w:rsidR="00C15505" w:rsidRPr="000D146B" w14:paraId="4612D266" w14:textId="33EB806E" w:rsidTr="00C15505">
        <w:trPr>
          <w:trHeight w:val="1366"/>
        </w:trPr>
        <w:tc>
          <w:tcPr>
            <w:tcW w:w="2709" w:type="dxa"/>
            <w:hideMark/>
          </w:tcPr>
          <w:p w14:paraId="74A8EEF1" w14:textId="0D8D478E" w:rsidR="000B4CBB" w:rsidRPr="006C5A78" w:rsidRDefault="00F177FC" w:rsidP="00153D20">
            <w:pPr>
              <w:rPr>
                <w:b/>
                <w:bCs/>
              </w:rPr>
            </w:pPr>
            <w:r w:rsidRPr="00F177FC">
              <w:t>Providing initial clinical assessment, investigation, and development of a management plan for patients with acute upper airway obstruction</w:t>
            </w:r>
          </w:p>
        </w:tc>
        <w:tc>
          <w:tcPr>
            <w:tcW w:w="1147" w:type="dxa"/>
            <w:hideMark/>
          </w:tcPr>
          <w:p w14:paraId="24AE92A5" w14:textId="77777777" w:rsidR="000B4CBB" w:rsidRPr="000D146B" w:rsidRDefault="000B4CBB" w:rsidP="00FC2281"/>
        </w:tc>
        <w:tc>
          <w:tcPr>
            <w:tcW w:w="1220" w:type="dxa"/>
            <w:hideMark/>
          </w:tcPr>
          <w:p w14:paraId="583C7EFC" w14:textId="77777777" w:rsidR="000B4CBB" w:rsidRPr="000D146B" w:rsidRDefault="000B4CBB" w:rsidP="00FC2281"/>
        </w:tc>
        <w:tc>
          <w:tcPr>
            <w:tcW w:w="1335" w:type="dxa"/>
            <w:hideMark/>
          </w:tcPr>
          <w:p w14:paraId="23E0687C" w14:textId="77777777" w:rsidR="000B4CBB" w:rsidRPr="000D146B" w:rsidRDefault="000B4CBB" w:rsidP="00FC2281"/>
        </w:tc>
        <w:tc>
          <w:tcPr>
            <w:tcW w:w="1248" w:type="dxa"/>
            <w:hideMark/>
          </w:tcPr>
          <w:p w14:paraId="731515D7" w14:textId="77777777" w:rsidR="000B4CBB" w:rsidRPr="000D146B" w:rsidRDefault="000B4CBB" w:rsidP="00FC2281"/>
        </w:tc>
        <w:tc>
          <w:tcPr>
            <w:tcW w:w="1528" w:type="dxa"/>
            <w:hideMark/>
          </w:tcPr>
          <w:p w14:paraId="0AF3CD2C" w14:textId="77777777" w:rsidR="000B4CBB" w:rsidRPr="000D146B" w:rsidRDefault="000B4CBB" w:rsidP="00FC2281"/>
        </w:tc>
        <w:tc>
          <w:tcPr>
            <w:tcW w:w="947" w:type="dxa"/>
          </w:tcPr>
          <w:p w14:paraId="75767847" w14:textId="77777777" w:rsidR="000B4CBB" w:rsidRPr="000D146B" w:rsidRDefault="000B4CBB" w:rsidP="00FC2281"/>
        </w:tc>
        <w:tc>
          <w:tcPr>
            <w:tcW w:w="1675" w:type="dxa"/>
          </w:tcPr>
          <w:p w14:paraId="6CAADA25" w14:textId="77777777" w:rsidR="000B4CBB" w:rsidRPr="000D146B" w:rsidRDefault="000B4CBB" w:rsidP="00FC2281"/>
        </w:tc>
      </w:tr>
      <w:tr w:rsidR="00C15505" w:rsidRPr="000D146B" w14:paraId="2020D909" w14:textId="717FA3A4" w:rsidTr="00C15505">
        <w:trPr>
          <w:trHeight w:val="1366"/>
        </w:trPr>
        <w:tc>
          <w:tcPr>
            <w:tcW w:w="2709" w:type="dxa"/>
            <w:hideMark/>
          </w:tcPr>
          <w:p w14:paraId="5B1E5C7C" w14:textId="0D35F4EA" w:rsidR="000B4CBB" w:rsidRPr="00C34F1B" w:rsidRDefault="00F177FC" w:rsidP="00153D20">
            <w:pPr>
              <w:rPr>
                <w:b/>
                <w:bCs/>
              </w:rPr>
            </w:pPr>
            <w:r w:rsidRPr="00F177FC">
              <w:t>Draining a peritonsillar abscess</w:t>
            </w:r>
          </w:p>
        </w:tc>
        <w:tc>
          <w:tcPr>
            <w:tcW w:w="1147" w:type="dxa"/>
            <w:hideMark/>
          </w:tcPr>
          <w:p w14:paraId="38BB879F" w14:textId="77777777" w:rsidR="000B4CBB" w:rsidRPr="000D146B" w:rsidRDefault="000B4CBB" w:rsidP="00FC2281"/>
        </w:tc>
        <w:tc>
          <w:tcPr>
            <w:tcW w:w="1220" w:type="dxa"/>
            <w:hideMark/>
          </w:tcPr>
          <w:p w14:paraId="0D4EA7AC" w14:textId="77777777" w:rsidR="000B4CBB" w:rsidRPr="000D146B" w:rsidRDefault="000B4CBB" w:rsidP="00FC2281"/>
        </w:tc>
        <w:tc>
          <w:tcPr>
            <w:tcW w:w="1335" w:type="dxa"/>
            <w:hideMark/>
          </w:tcPr>
          <w:p w14:paraId="1D831AD9" w14:textId="77777777" w:rsidR="000B4CBB" w:rsidRPr="000D146B" w:rsidRDefault="000B4CBB" w:rsidP="00FC2281"/>
        </w:tc>
        <w:tc>
          <w:tcPr>
            <w:tcW w:w="1248" w:type="dxa"/>
            <w:hideMark/>
          </w:tcPr>
          <w:p w14:paraId="49A9B47F" w14:textId="77777777" w:rsidR="000B4CBB" w:rsidRPr="000D146B" w:rsidRDefault="000B4CBB" w:rsidP="00FC2281"/>
        </w:tc>
        <w:tc>
          <w:tcPr>
            <w:tcW w:w="1528" w:type="dxa"/>
            <w:hideMark/>
          </w:tcPr>
          <w:p w14:paraId="0E7E58C9" w14:textId="77777777" w:rsidR="000B4CBB" w:rsidRPr="000D146B" w:rsidRDefault="000B4CBB" w:rsidP="00FC2281"/>
        </w:tc>
        <w:tc>
          <w:tcPr>
            <w:tcW w:w="947" w:type="dxa"/>
          </w:tcPr>
          <w:p w14:paraId="2C3E86E7" w14:textId="77777777" w:rsidR="000B4CBB" w:rsidRPr="000D146B" w:rsidRDefault="000B4CBB" w:rsidP="00FC2281"/>
        </w:tc>
        <w:tc>
          <w:tcPr>
            <w:tcW w:w="1675" w:type="dxa"/>
          </w:tcPr>
          <w:p w14:paraId="48B5C17D" w14:textId="77777777" w:rsidR="000B4CBB" w:rsidRPr="000D146B" w:rsidRDefault="000B4CBB" w:rsidP="00FC2281"/>
        </w:tc>
      </w:tr>
      <w:tr w:rsidR="00C15505" w:rsidRPr="000D146B" w14:paraId="0E5EBB48" w14:textId="7FCCBC70" w:rsidTr="00C15505">
        <w:trPr>
          <w:trHeight w:val="1366"/>
        </w:trPr>
        <w:tc>
          <w:tcPr>
            <w:tcW w:w="2709" w:type="dxa"/>
            <w:hideMark/>
          </w:tcPr>
          <w:p w14:paraId="2732E2B9" w14:textId="056C43AE" w:rsidR="000B4CBB" w:rsidRPr="00542850" w:rsidRDefault="00F177FC" w:rsidP="00E7399C">
            <w:pPr>
              <w:rPr>
                <w:b/>
                <w:bCs/>
              </w:rPr>
            </w:pPr>
            <w:r w:rsidRPr="00F177FC">
              <w:t>Assessing and providing basic management for patients with epistaxis</w:t>
            </w:r>
          </w:p>
        </w:tc>
        <w:tc>
          <w:tcPr>
            <w:tcW w:w="1147" w:type="dxa"/>
            <w:hideMark/>
          </w:tcPr>
          <w:p w14:paraId="6F862F6A" w14:textId="77777777" w:rsidR="000B4CBB" w:rsidRPr="000D146B" w:rsidRDefault="000B4CBB" w:rsidP="00FC2281"/>
        </w:tc>
        <w:tc>
          <w:tcPr>
            <w:tcW w:w="1220" w:type="dxa"/>
            <w:hideMark/>
          </w:tcPr>
          <w:p w14:paraId="09D5EEF8" w14:textId="77777777" w:rsidR="000B4CBB" w:rsidRPr="000D146B" w:rsidRDefault="000B4CBB" w:rsidP="00FC2281"/>
        </w:tc>
        <w:tc>
          <w:tcPr>
            <w:tcW w:w="1335" w:type="dxa"/>
            <w:hideMark/>
          </w:tcPr>
          <w:p w14:paraId="6F3D6480" w14:textId="77777777" w:rsidR="000B4CBB" w:rsidRPr="000D146B" w:rsidRDefault="000B4CBB" w:rsidP="00FC2281"/>
        </w:tc>
        <w:tc>
          <w:tcPr>
            <w:tcW w:w="1248" w:type="dxa"/>
            <w:hideMark/>
          </w:tcPr>
          <w:p w14:paraId="21457C7C" w14:textId="77777777" w:rsidR="000B4CBB" w:rsidRPr="000D146B" w:rsidRDefault="000B4CBB" w:rsidP="00FC2281"/>
        </w:tc>
        <w:tc>
          <w:tcPr>
            <w:tcW w:w="1528" w:type="dxa"/>
            <w:hideMark/>
          </w:tcPr>
          <w:p w14:paraId="01C56FCD" w14:textId="77777777" w:rsidR="000B4CBB" w:rsidRPr="000D146B" w:rsidRDefault="000B4CBB" w:rsidP="00FC2281"/>
        </w:tc>
        <w:tc>
          <w:tcPr>
            <w:tcW w:w="947" w:type="dxa"/>
          </w:tcPr>
          <w:p w14:paraId="67707123" w14:textId="77777777" w:rsidR="000B4CBB" w:rsidRPr="000D146B" w:rsidRDefault="000B4CBB" w:rsidP="00FC2281"/>
        </w:tc>
        <w:tc>
          <w:tcPr>
            <w:tcW w:w="1675" w:type="dxa"/>
          </w:tcPr>
          <w:p w14:paraId="6C660155" w14:textId="77777777" w:rsidR="000B4CBB" w:rsidRPr="000D146B" w:rsidRDefault="000B4CBB" w:rsidP="00FC2281"/>
        </w:tc>
      </w:tr>
      <w:tr w:rsidR="00C15505" w:rsidRPr="000D146B" w14:paraId="28535693" w14:textId="204E0268" w:rsidTr="00C15505">
        <w:trPr>
          <w:trHeight w:val="1366"/>
        </w:trPr>
        <w:tc>
          <w:tcPr>
            <w:tcW w:w="2709" w:type="dxa"/>
            <w:hideMark/>
          </w:tcPr>
          <w:p w14:paraId="63436849" w14:textId="51D91C13" w:rsidR="000B4CBB" w:rsidRPr="00400AD3" w:rsidRDefault="00F177FC" w:rsidP="00153D20">
            <w:pPr>
              <w:rPr>
                <w:b/>
                <w:bCs/>
              </w:rPr>
            </w:pPr>
            <w:r w:rsidRPr="00F177FC">
              <w:t xml:space="preserve">Assessing and providing comprehensive management for uncomplicated adult and pediatric patients with </w:t>
            </w:r>
            <w:proofErr w:type="spellStart"/>
            <w:r w:rsidRPr="00F177FC">
              <w:t>adenotonsillar</w:t>
            </w:r>
            <w:proofErr w:type="spellEnd"/>
            <w:r w:rsidRPr="00F177FC">
              <w:t xml:space="preserve"> disease</w:t>
            </w:r>
          </w:p>
        </w:tc>
        <w:tc>
          <w:tcPr>
            <w:tcW w:w="1147" w:type="dxa"/>
            <w:hideMark/>
          </w:tcPr>
          <w:p w14:paraId="4B54ECB5" w14:textId="77777777" w:rsidR="000B4CBB" w:rsidRPr="000D146B" w:rsidRDefault="000B4CBB" w:rsidP="00FC2281"/>
        </w:tc>
        <w:tc>
          <w:tcPr>
            <w:tcW w:w="1220" w:type="dxa"/>
            <w:hideMark/>
          </w:tcPr>
          <w:p w14:paraId="1409BB71" w14:textId="77777777" w:rsidR="000B4CBB" w:rsidRPr="000D146B" w:rsidRDefault="000B4CBB" w:rsidP="00FC2281"/>
        </w:tc>
        <w:tc>
          <w:tcPr>
            <w:tcW w:w="1335" w:type="dxa"/>
            <w:hideMark/>
          </w:tcPr>
          <w:p w14:paraId="54688FCD" w14:textId="77777777" w:rsidR="000B4CBB" w:rsidRPr="000D146B" w:rsidRDefault="000B4CBB" w:rsidP="00FC2281"/>
        </w:tc>
        <w:tc>
          <w:tcPr>
            <w:tcW w:w="1248" w:type="dxa"/>
            <w:hideMark/>
          </w:tcPr>
          <w:p w14:paraId="4A619CB0" w14:textId="77777777" w:rsidR="000B4CBB" w:rsidRPr="000D146B" w:rsidRDefault="000B4CBB" w:rsidP="00FC2281"/>
        </w:tc>
        <w:tc>
          <w:tcPr>
            <w:tcW w:w="1528" w:type="dxa"/>
            <w:hideMark/>
          </w:tcPr>
          <w:p w14:paraId="1DC4F763" w14:textId="77777777" w:rsidR="000B4CBB" w:rsidRPr="000D146B" w:rsidRDefault="000B4CBB" w:rsidP="00FC2281"/>
        </w:tc>
        <w:tc>
          <w:tcPr>
            <w:tcW w:w="947" w:type="dxa"/>
          </w:tcPr>
          <w:p w14:paraId="2DC61E8C" w14:textId="77777777" w:rsidR="000B4CBB" w:rsidRPr="000D146B" w:rsidRDefault="000B4CBB" w:rsidP="00FC2281"/>
        </w:tc>
        <w:tc>
          <w:tcPr>
            <w:tcW w:w="1675" w:type="dxa"/>
          </w:tcPr>
          <w:p w14:paraId="6BBF123E" w14:textId="77777777" w:rsidR="000B4CBB" w:rsidRPr="000D146B" w:rsidRDefault="000B4CBB" w:rsidP="00FC2281"/>
        </w:tc>
      </w:tr>
      <w:tr w:rsidR="00C15505" w:rsidRPr="000D146B" w14:paraId="3AC0DF54" w14:textId="1C2BB2C9" w:rsidTr="00C15505">
        <w:trPr>
          <w:trHeight w:val="1366"/>
        </w:trPr>
        <w:tc>
          <w:tcPr>
            <w:tcW w:w="2709" w:type="dxa"/>
            <w:hideMark/>
          </w:tcPr>
          <w:p w14:paraId="202D156E" w14:textId="537B0378" w:rsidR="000B4CBB" w:rsidRPr="00400AD3" w:rsidRDefault="00F177FC" w:rsidP="00153D20">
            <w:pPr>
              <w:rPr>
                <w:b/>
                <w:bCs/>
              </w:rPr>
            </w:pPr>
            <w:r w:rsidRPr="00F177FC">
              <w:lastRenderedPageBreak/>
              <w:t>Assessing and providing initial management for patients with hearing loss</w:t>
            </w:r>
          </w:p>
        </w:tc>
        <w:tc>
          <w:tcPr>
            <w:tcW w:w="1147" w:type="dxa"/>
            <w:hideMark/>
          </w:tcPr>
          <w:p w14:paraId="008CAAE1" w14:textId="77777777" w:rsidR="000B4CBB" w:rsidRPr="000D146B" w:rsidRDefault="000B4CBB" w:rsidP="00FC2281"/>
        </w:tc>
        <w:tc>
          <w:tcPr>
            <w:tcW w:w="1220" w:type="dxa"/>
            <w:hideMark/>
          </w:tcPr>
          <w:p w14:paraId="2F843D66" w14:textId="77777777" w:rsidR="000B4CBB" w:rsidRPr="000D146B" w:rsidRDefault="000B4CBB" w:rsidP="00FC2281"/>
        </w:tc>
        <w:tc>
          <w:tcPr>
            <w:tcW w:w="1335" w:type="dxa"/>
            <w:hideMark/>
          </w:tcPr>
          <w:p w14:paraId="7F344CB7" w14:textId="77777777" w:rsidR="000B4CBB" w:rsidRPr="000D146B" w:rsidRDefault="000B4CBB" w:rsidP="00FC2281"/>
        </w:tc>
        <w:tc>
          <w:tcPr>
            <w:tcW w:w="1248" w:type="dxa"/>
            <w:hideMark/>
          </w:tcPr>
          <w:p w14:paraId="14700BF2" w14:textId="77777777" w:rsidR="000B4CBB" w:rsidRPr="000D146B" w:rsidRDefault="000B4CBB" w:rsidP="00FC2281"/>
        </w:tc>
        <w:tc>
          <w:tcPr>
            <w:tcW w:w="1528" w:type="dxa"/>
            <w:hideMark/>
          </w:tcPr>
          <w:p w14:paraId="2986FDBC" w14:textId="77777777" w:rsidR="000B4CBB" w:rsidRPr="000D146B" w:rsidRDefault="000B4CBB" w:rsidP="00FC2281"/>
        </w:tc>
        <w:tc>
          <w:tcPr>
            <w:tcW w:w="947" w:type="dxa"/>
          </w:tcPr>
          <w:p w14:paraId="10C5CBE9" w14:textId="77777777" w:rsidR="000B4CBB" w:rsidRPr="000D146B" w:rsidRDefault="000B4CBB" w:rsidP="00FC2281"/>
        </w:tc>
        <w:tc>
          <w:tcPr>
            <w:tcW w:w="1675" w:type="dxa"/>
          </w:tcPr>
          <w:p w14:paraId="53768FFA" w14:textId="77777777" w:rsidR="000B4CBB" w:rsidRPr="000D146B" w:rsidRDefault="000B4CBB" w:rsidP="00FC2281"/>
        </w:tc>
      </w:tr>
      <w:tr w:rsidR="00C15505" w:rsidRPr="000D146B" w14:paraId="120D50D2" w14:textId="067E4430" w:rsidTr="00C15505">
        <w:trPr>
          <w:trHeight w:val="1366"/>
        </w:trPr>
        <w:tc>
          <w:tcPr>
            <w:tcW w:w="2709" w:type="dxa"/>
          </w:tcPr>
          <w:p w14:paraId="112C3C96" w14:textId="633E772E" w:rsidR="000B4CBB" w:rsidRPr="000D146B" w:rsidRDefault="00F177FC" w:rsidP="00153D20">
            <w:pPr>
              <w:rPr>
                <w:b/>
                <w:bCs/>
              </w:rPr>
            </w:pPr>
            <w:r w:rsidRPr="00F177FC">
              <w:t>Performing primary skin closure: face or neck</w:t>
            </w:r>
          </w:p>
        </w:tc>
        <w:tc>
          <w:tcPr>
            <w:tcW w:w="1147" w:type="dxa"/>
          </w:tcPr>
          <w:p w14:paraId="19F5F684" w14:textId="77777777" w:rsidR="000B4CBB" w:rsidRPr="000D146B" w:rsidRDefault="000B4CBB" w:rsidP="00FC2281"/>
        </w:tc>
        <w:tc>
          <w:tcPr>
            <w:tcW w:w="1220" w:type="dxa"/>
          </w:tcPr>
          <w:p w14:paraId="0BFEE067" w14:textId="77777777" w:rsidR="000B4CBB" w:rsidRPr="000D146B" w:rsidRDefault="000B4CBB" w:rsidP="00FC2281"/>
        </w:tc>
        <w:tc>
          <w:tcPr>
            <w:tcW w:w="1335" w:type="dxa"/>
          </w:tcPr>
          <w:p w14:paraId="4BF3769B" w14:textId="77777777" w:rsidR="000B4CBB" w:rsidRPr="000D146B" w:rsidRDefault="000B4CBB" w:rsidP="00FC2281"/>
        </w:tc>
        <w:tc>
          <w:tcPr>
            <w:tcW w:w="1248" w:type="dxa"/>
          </w:tcPr>
          <w:p w14:paraId="5619F212" w14:textId="77777777" w:rsidR="000B4CBB" w:rsidRPr="000D146B" w:rsidRDefault="000B4CBB" w:rsidP="00FC2281"/>
        </w:tc>
        <w:tc>
          <w:tcPr>
            <w:tcW w:w="1528" w:type="dxa"/>
          </w:tcPr>
          <w:p w14:paraId="3C688D9B" w14:textId="77777777" w:rsidR="000B4CBB" w:rsidRPr="000D146B" w:rsidRDefault="000B4CBB" w:rsidP="00FC2281"/>
        </w:tc>
        <w:tc>
          <w:tcPr>
            <w:tcW w:w="947" w:type="dxa"/>
          </w:tcPr>
          <w:p w14:paraId="377857D8" w14:textId="77777777" w:rsidR="000B4CBB" w:rsidRPr="000D146B" w:rsidRDefault="000B4CBB" w:rsidP="00FC2281"/>
        </w:tc>
        <w:tc>
          <w:tcPr>
            <w:tcW w:w="1675" w:type="dxa"/>
          </w:tcPr>
          <w:p w14:paraId="350A9B29" w14:textId="77777777" w:rsidR="000B4CBB" w:rsidRPr="000D146B" w:rsidRDefault="000B4CBB" w:rsidP="00FC2281"/>
        </w:tc>
      </w:tr>
      <w:tr w:rsidR="00C15505" w:rsidRPr="000D146B" w14:paraId="102DAAC0" w14:textId="72EF56CC" w:rsidTr="00C15505">
        <w:trPr>
          <w:trHeight w:val="1366"/>
        </w:trPr>
        <w:tc>
          <w:tcPr>
            <w:tcW w:w="2709" w:type="dxa"/>
          </w:tcPr>
          <w:p w14:paraId="2AAB6A8D" w14:textId="2E9100B4" w:rsidR="000B4CBB" w:rsidRPr="00542850" w:rsidRDefault="00F177FC" w:rsidP="0089517B">
            <w:pPr>
              <w:rPr>
                <w:b/>
                <w:bCs/>
              </w:rPr>
            </w:pPr>
            <w:r w:rsidRPr="00F177FC">
              <w:t>Assessing and participating in the care of patients with maxillofacial trauma</w:t>
            </w:r>
          </w:p>
        </w:tc>
        <w:tc>
          <w:tcPr>
            <w:tcW w:w="1147" w:type="dxa"/>
          </w:tcPr>
          <w:p w14:paraId="249BAAD5" w14:textId="77777777" w:rsidR="000B4CBB" w:rsidRPr="000D146B" w:rsidRDefault="000B4CBB" w:rsidP="00FC2281"/>
        </w:tc>
        <w:tc>
          <w:tcPr>
            <w:tcW w:w="1220" w:type="dxa"/>
          </w:tcPr>
          <w:p w14:paraId="02F57730" w14:textId="77777777" w:rsidR="000B4CBB" w:rsidRPr="000D146B" w:rsidRDefault="000B4CBB" w:rsidP="00FC2281"/>
        </w:tc>
        <w:tc>
          <w:tcPr>
            <w:tcW w:w="1335" w:type="dxa"/>
          </w:tcPr>
          <w:p w14:paraId="1DEA1CB2" w14:textId="77777777" w:rsidR="000B4CBB" w:rsidRPr="000D146B" w:rsidRDefault="000B4CBB" w:rsidP="00FC2281"/>
        </w:tc>
        <w:tc>
          <w:tcPr>
            <w:tcW w:w="1248" w:type="dxa"/>
          </w:tcPr>
          <w:p w14:paraId="395B8B3E" w14:textId="77777777" w:rsidR="000B4CBB" w:rsidRPr="000D146B" w:rsidRDefault="000B4CBB" w:rsidP="00FC2281"/>
        </w:tc>
        <w:tc>
          <w:tcPr>
            <w:tcW w:w="1528" w:type="dxa"/>
          </w:tcPr>
          <w:p w14:paraId="07F9AB4F" w14:textId="77777777" w:rsidR="000B4CBB" w:rsidRPr="000D146B" w:rsidRDefault="000B4CBB" w:rsidP="00FC2281"/>
        </w:tc>
        <w:tc>
          <w:tcPr>
            <w:tcW w:w="947" w:type="dxa"/>
          </w:tcPr>
          <w:p w14:paraId="7DC1640F" w14:textId="77777777" w:rsidR="000B4CBB" w:rsidRPr="000D146B" w:rsidRDefault="000B4CBB" w:rsidP="00FC2281"/>
        </w:tc>
        <w:tc>
          <w:tcPr>
            <w:tcW w:w="1675" w:type="dxa"/>
          </w:tcPr>
          <w:p w14:paraId="62E1C752" w14:textId="77777777" w:rsidR="000B4CBB" w:rsidRPr="000D146B" w:rsidRDefault="000B4CBB" w:rsidP="00FC2281"/>
        </w:tc>
      </w:tr>
      <w:tr w:rsidR="00C15505" w:rsidRPr="000D146B" w14:paraId="64C3FB7A" w14:textId="0AA86E55" w:rsidTr="00C15505">
        <w:trPr>
          <w:trHeight w:val="1366"/>
        </w:trPr>
        <w:tc>
          <w:tcPr>
            <w:tcW w:w="2709" w:type="dxa"/>
          </w:tcPr>
          <w:p w14:paraId="42FC524E" w14:textId="035BE5D7" w:rsidR="000B4CBB" w:rsidRPr="00542850" w:rsidRDefault="00F177FC" w:rsidP="0089517B">
            <w:pPr>
              <w:rPr>
                <w:b/>
                <w:bCs/>
              </w:rPr>
            </w:pPr>
            <w:r w:rsidRPr="00F177FC">
              <w:t>Providing basic airway management for ASA 1 or 2 patients with normal airway anatomy</w:t>
            </w:r>
          </w:p>
        </w:tc>
        <w:tc>
          <w:tcPr>
            <w:tcW w:w="1147" w:type="dxa"/>
          </w:tcPr>
          <w:p w14:paraId="249645BD" w14:textId="77777777" w:rsidR="000B4CBB" w:rsidRPr="000D146B" w:rsidRDefault="000B4CBB" w:rsidP="00FC2281"/>
        </w:tc>
        <w:tc>
          <w:tcPr>
            <w:tcW w:w="1220" w:type="dxa"/>
          </w:tcPr>
          <w:p w14:paraId="33FE3230" w14:textId="77777777" w:rsidR="000B4CBB" w:rsidRPr="000D146B" w:rsidRDefault="000B4CBB" w:rsidP="00FC2281"/>
        </w:tc>
        <w:tc>
          <w:tcPr>
            <w:tcW w:w="1335" w:type="dxa"/>
          </w:tcPr>
          <w:p w14:paraId="39D81CB3" w14:textId="77777777" w:rsidR="000B4CBB" w:rsidRPr="000D146B" w:rsidRDefault="000B4CBB" w:rsidP="00FC2281"/>
        </w:tc>
        <w:tc>
          <w:tcPr>
            <w:tcW w:w="1248" w:type="dxa"/>
          </w:tcPr>
          <w:p w14:paraId="32D1E0E3" w14:textId="77777777" w:rsidR="000B4CBB" w:rsidRPr="000D146B" w:rsidRDefault="000B4CBB" w:rsidP="00FC2281"/>
        </w:tc>
        <w:tc>
          <w:tcPr>
            <w:tcW w:w="1528" w:type="dxa"/>
          </w:tcPr>
          <w:p w14:paraId="38AD207C" w14:textId="77777777" w:rsidR="000B4CBB" w:rsidRPr="000D146B" w:rsidRDefault="000B4CBB" w:rsidP="00FC2281"/>
        </w:tc>
        <w:tc>
          <w:tcPr>
            <w:tcW w:w="947" w:type="dxa"/>
          </w:tcPr>
          <w:p w14:paraId="53B7F3C6" w14:textId="77777777" w:rsidR="000B4CBB" w:rsidRPr="000D146B" w:rsidRDefault="000B4CBB" w:rsidP="00FC2281"/>
        </w:tc>
        <w:tc>
          <w:tcPr>
            <w:tcW w:w="1675" w:type="dxa"/>
          </w:tcPr>
          <w:p w14:paraId="7A9D68AD" w14:textId="77777777" w:rsidR="000B4CBB" w:rsidRPr="000D146B" w:rsidRDefault="000B4CBB" w:rsidP="00FC2281"/>
        </w:tc>
      </w:tr>
      <w:tr w:rsidR="00C15505" w:rsidRPr="000D146B" w14:paraId="3DD62B8D" w14:textId="03C59EBA" w:rsidTr="00C15505">
        <w:trPr>
          <w:trHeight w:val="1366"/>
        </w:trPr>
        <w:tc>
          <w:tcPr>
            <w:tcW w:w="2709" w:type="dxa"/>
          </w:tcPr>
          <w:p w14:paraId="4D936DA2" w14:textId="389D22A1" w:rsidR="000B4CBB" w:rsidRPr="00542850" w:rsidRDefault="00F177FC" w:rsidP="0089517B">
            <w:pPr>
              <w:rPr>
                <w:b/>
                <w:bCs/>
              </w:rPr>
            </w:pPr>
            <w:r w:rsidRPr="00F177FC">
              <w:t>Identifying patients presenting with an anticipated difficult airway and preparing for initial management options</w:t>
            </w:r>
          </w:p>
        </w:tc>
        <w:tc>
          <w:tcPr>
            <w:tcW w:w="1147" w:type="dxa"/>
          </w:tcPr>
          <w:p w14:paraId="0C86B985" w14:textId="77777777" w:rsidR="000B4CBB" w:rsidRPr="000D146B" w:rsidRDefault="000B4CBB" w:rsidP="00FC2281"/>
        </w:tc>
        <w:tc>
          <w:tcPr>
            <w:tcW w:w="1220" w:type="dxa"/>
          </w:tcPr>
          <w:p w14:paraId="2787E674" w14:textId="77777777" w:rsidR="000B4CBB" w:rsidRPr="000D146B" w:rsidRDefault="000B4CBB" w:rsidP="00FC2281"/>
        </w:tc>
        <w:tc>
          <w:tcPr>
            <w:tcW w:w="1335" w:type="dxa"/>
          </w:tcPr>
          <w:p w14:paraId="23A0C064" w14:textId="77777777" w:rsidR="000B4CBB" w:rsidRPr="000D146B" w:rsidRDefault="000B4CBB" w:rsidP="00FC2281"/>
        </w:tc>
        <w:tc>
          <w:tcPr>
            <w:tcW w:w="1248" w:type="dxa"/>
          </w:tcPr>
          <w:p w14:paraId="69018468" w14:textId="77777777" w:rsidR="000B4CBB" w:rsidRPr="000D146B" w:rsidRDefault="000B4CBB" w:rsidP="00FC2281"/>
        </w:tc>
        <w:tc>
          <w:tcPr>
            <w:tcW w:w="1528" w:type="dxa"/>
          </w:tcPr>
          <w:p w14:paraId="7A417FF1" w14:textId="77777777" w:rsidR="000B4CBB" w:rsidRPr="000D146B" w:rsidRDefault="000B4CBB" w:rsidP="00FC2281"/>
        </w:tc>
        <w:tc>
          <w:tcPr>
            <w:tcW w:w="947" w:type="dxa"/>
          </w:tcPr>
          <w:p w14:paraId="231511E0" w14:textId="77777777" w:rsidR="000B4CBB" w:rsidRPr="000D146B" w:rsidRDefault="000B4CBB" w:rsidP="00FC2281"/>
        </w:tc>
        <w:tc>
          <w:tcPr>
            <w:tcW w:w="1675" w:type="dxa"/>
          </w:tcPr>
          <w:p w14:paraId="4F66EC02" w14:textId="77777777" w:rsidR="000B4CBB" w:rsidRPr="000D146B" w:rsidRDefault="000B4CBB" w:rsidP="00FC2281"/>
        </w:tc>
      </w:tr>
      <w:tr w:rsidR="00C15505" w:rsidRPr="000D146B" w14:paraId="0DD28F84" w14:textId="3A78E989" w:rsidTr="00C15505">
        <w:trPr>
          <w:trHeight w:val="1366"/>
        </w:trPr>
        <w:tc>
          <w:tcPr>
            <w:tcW w:w="2709" w:type="dxa"/>
          </w:tcPr>
          <w:p w14:paraId="74E2C549" w14:textId="2A50DC63" w:rsidR="000B4CBB" w:rsidRPr="00542850" w:rsidRDefault="00F177FC" w:rsidP="0089517B">
            <w:pPr>
              <w:rPr>
                <w:b/>
                <w:bCs/>
              </w:rPr>
            </w:pPr>
            <w:r w:rsidRPr="00F177FC">
              <w:lastRenderedPageBreak/>
              <w:t>Managing post-operative surgical complications or adverse events</w:t>
            </w:r>
          </w:p>
        </w:tc>
        <w:tc>
          <w:tcPr>
            <w:tcW w:w="1147" w:type="dxa"/>
          </w:tcPr>
          <w:p w14:paraId="28C83845" w14:textId="77777777" w:rsidR="000B4CBB" w:rsidRPr="000D146B" w:rsidRDefault="000B4CBB" w:rsidP="00FC2281"/>
        </w:tc>
        <w:tc>
          <w:tcPr>
            <w:tcW w:w="1220" w:type="dxa"/>
          </w:tcPr>
          <w:p w14:paraId="242372A7" w14:textId="77777777" w:rsidR="000B4CBB" w:rsidRPr="000D146B" w:rsidRDefault="000B4CBB" w:rsidP="00FC2281"/>
        </w:tc>
        <w:tc>
          <w:tcPr>
            <w:tcW w:w="1335" w:type="dxa"/>
          </w:tcPr>
          <w:p w14:paraId="7EF2445C" w14:textId="77777777" w:rsidR="000B4CBB" w:rsidRPr="000D146B" w:rsidRDefault="000B4CBB" w:rsidP="00FC2281"/>
        </w:tc>
        <w:tc>
          <w:tcPr>
            <w:tcW w:w="1248" w:type="dxa"/>
          </w:tcPr>
          <w:p w14:paraId="2F357981" w14:textId="77777777" w:rsidR="000B4CBB" w:rsidRPr="000D146B" w:rsidRDefault="000B4CBB" w:rsidP="00FC2281"/>
        </w:tc>
        <w:tc>
          <w:tcPr>
            <w:tcW w:w="1528" w:type="dxa"/>
          </w:tcPr>
          <w:p w14:paraId="31831BE9" w14:textId="77777777" w:rsidR="000B4CBB" w:rsidRPr="000D146B" w:rsidRDefault="000B4CBB" w:rsidP="00FC2281"/>
        </w:tc>
        <w:tc>
          <w:tcPr>
            <w:tcW w:w="947" w:type="dxa"/>
          </w:tcPr>
          <w:p w14:paraId="22BDF7C3" w14:textId="77777777" w:rsidR="000B4CBB" w:rsidRPr="000D146B" w:rsidRDefault="000B4CBB" w:rsidP="00FC2281"/>
        </w:tc>
        <w:tc>
          <w:tcPr>
            <w:tcW w:w="1675" w:type="dxa"/>
          </w:tcPr>
          <w:p w14:paraId="4BA3FA52" w14:textId="77777777" w:rsidR="000B4CBB" w:rsidRPr="000D146B" w:rsidRDefault="000B4CBB" w:rsidP="00FC2281"/>
        </w:tc>
      </w:tr>
      <w:tr w:rsidR="00C15505" w:rsidRPr="000D146B" w14:paraId="46783DA9" w14:textId="6CC6F58D" w:rsidTr="00C15505">
        <w:trPr>
          <w:trHeight w:val="1366"/>
        </w:trPr>
        <w:tc>
          <w:tcPr>
            <w:tcW w:w="2709" w:type="dxa"/>
          </w:tcPr>
          <w:p w14:paraId="0ACA9221" w14:textId="5CFC6792" w:rsidR="000B4CBB" w:rsidRPr="00542850" w:rsidRDefault="00F177FC" w:rsidP="0038144A">
            <w:pPr>
              <w:rPr>
                <w:b/>
                <w:bCs/>
              </w:rPr>
            </w:pPr>
            <w:r w:rsidRPr="00F177FC">
              <w:t>Managing an inpatient surgical service</w:t>
            </w:r>
          </w:p>
        </w:tc>
        <w:tc>
          <w:tcPr>
            <w:tcW w:w="1147" w:type="dxa"/>
          </w:tcPr>
          <w:p w14:paraId="01FF0F60" w14:textId="77777777" w:rsidR="000B4CBB" w:rsidRPr="000D146B" w:rsidRDefault="000B4CBB" w:rsidP="00FC2281"/>
        </w:tc>
        <w:tc>
          <w:tcPr>
            <w:tcW w:w="1220" w:type="dxa"/>
          </w:tcPr>
          <w:p w14:paraId="30FD8275" w14:textId="77777777" w:rsidR="000B4CBB" w:rsidRPr="000D146B" w:rsidRDefault="000B4CBB" w:rsidP="00FC2281"/>
        </w:tc>
        <w:tc>
          <w:tcPr>
            <w:tcW w:w="1335" w:type="dxa"/>
          </w:tcPr>
          <w:p w14:paraId="08829F45" w14:textId="77777777" w:rsidR="000B4CBB" w:rsidRPr="000D146B" w:rsidRDefault="000B4CBB" w:rsidP="00FC2281"/>
        </w:tc>
        <w:tc>
          <w:tcPr>
            <w:tcW w:w="1248" w:type="dxa"/>
          </w:tcPr>
          <w:p w14:paraId="1624DF9A" w14:textId="77777777" w:rsidR="000B4CBB" w:rsidRPr="000D146B" w:rsidRDefault="000B4CBB" w:rsidP="00FC2281"/>
        </w:tc>
        <w:tc>
          <w:tcPr>
            <w:tcW w:w="1528" w:type="dxa"/>
          </w:tcPr>
          <w:p w14:paraId="1FA2E001" w14:textId="77777777" w:rsidR="000B4CBB" w:rsidRPr="000D146B" w:rsidRDefault="000B4CBB" w:rsidP="00FC2281"/>
        </w:tc>
        <w:tc>
          <w:tcPr>
            <w:tcW w:w="947" w:type="dxa"/>
          </w:tcPr>
          <w:p w14:paraId="075860FE" w14:textId="77777777" w:rsidR="000B4CBB" w:rsidRPr="000D146B" w:rsidRDefault="000B4CBB" w:rsidP="00FC2281"/>
        </w:tc>
        <w:tc>
          <w:tcPr>
            <w:tcW w:w="1675" w:type="dxa"/>
          </w:tcPr>
          <w:p w14:paraId="27C7134B" w14:textId="77777777" w:rsidR="000B4CBB" w:rsidRPr="000D146B" w:rsidRDefault="000B4CBB" w:rsidP="00FC2281"/>
        </w:tc>
      </w:tr>
      <w:tr w:rsidR="00C15505" w:rsidRPr="000D146B" w14:paraId="2FB55454" w14:textId="1B3BDB79" w:rsidTr="00C15505">
        <w:trPr>
          <w:trHeight w:val="1366"/>
        </w:trPr>
        <w:tc>
          <w:tcPr>
            <w:tcW w:w="2709" w:type="dxa"/>
          </w:tcPr>
          <w:p w14:paraId="0DE2582F" w14:textId="561F7C09" w:rsidR="000B4CBB" w:rsidRPr="00542850" w:rsidRDefault="00F177FC" w:rsidP="0038144A">
            <w:pPr>
              <w:rPr>
                <w:b/>
                <w:bCs/>
              </w:rPr>
            </w:pPr>
            <w:r w:rsidRPr="00F177FC">
              <w:t>Participating in (or leading) quality improvement initiatives to enhance the system of patient care</w:t>
            </w:r>
          </w:p>
        </w:tc>
        <w:tc>
          <w:tcPr>
            <w:tcW w:w="1147" w:type="dxa"/>
          </w:tcPr>
          <w:p w14:paraId="0C1F4F25" w14:textId="77777777" w:rsidR="000B4CBB" w:rsidRPr="000D146B" w:rsidRDefault="000B4CBB" w:rsidP="00FC2281"/>
        </w:tc>
        <w:tc>
          <w:tcPr>
            <w:tcW w:w="1220" w:type="dxa"/>
          </w:tcPr>
          <w:p w14:paraId="282BF00C" w14:textId="77777777" w:rsidR="000B4CBB" w:rsidRPr="000D146B" w:rsidRDefault="000B4CBB" w:rsidP="00FC2281"/>
        </w:tc>
        <w:tc>
          <w:tcPr>
            <w:tcW w:w="1335" w:type="dxa"/>
          </w:tcPr>
          <w:p w14:paraId="38A4B947" w14:textId="77777777" w:rsidR="000B4CBB" w:rsidRPr="000D146B" w:rsidRDefault="000B4CBB" w:rsidP="00FC2281"/>
        </w:tc>
        <w:tc>
          <w:tcPr>
            <w:tcW w:w="1248" w:type="dxa"/>
          </w:tcPr>
          <w:p w14:paraId="2264A61F" w14:textId="77777777" w:rsidR="000B4CBB" w:rsidRPr="000D146B" w:rsidRDefault="000B4CBB" w:rsidP="00FC2281"/>
        </w:tc>
        <w:tc>
          <w:tcPr>
            <w:tcW w:w="1528" w:type="dxa"/>
          </w:tcPr>
          <w:p w14:paraId="0A45B820" w14:textId="77777777" w:rsidR="000B4CBB" w:rsidRPr="000D146B" w:rsidRDefault="000B4CBB" w:rsidP="00FC2281"/>
        </w:tc>
        <w:tc>
          <w:tcPr>
            <w:tcW w:w="947" w:type="dxa"/>
          </w:tcPr>
          <w:p w14:paraId="26576AE0" w14:textId="77777777" w:rsidR="000B4CBB" w:rsidRPr="000D146B" w:rsidRDefault="000B4CBB" w:rsidP="00FC2281"/>
        </w:tc>
        <w:tc>
          <w:tcPr>
            <w:tcW w:w="1675" w:type="dxa"/>
          </w:tcPr>
          <w:p w14:paraId="625F5F69" w14:textId="77777777" w:rsidR="000B4CBB" w:rsidRPr="000D146B" w:rsidRDefault="000B4CBB" w:rsidP="00FC2281"/>
        </w:tc>
      </w:tr>
      <w:tr w:rsidR="00C15505" w:rsidRPr="000D146B" w14:paraId="4E104F8D" w14:textId="7FDC30A8" w:rsidTr="00C15505">
        <w:trPr>
          <w:trHeight w:val="1268"/>
        </w:trPr>
        <w:tc>
          <w:tcPr>
            <w:tcW w:w="2709" w:type="dxa"/>
          </w:tcPr>
          <w:p w14:paraId="5A70F6E7" w14:textId="7ACF412F" w:rsidR="000B4CBB" w:rsidRPr="000D146B" w:rsidRDefault="00F177FC" w:rsidP="0038144A">
            <w:pPr>
              <w:rPr>
                <w:b/>
                <w:bCs/>
              </w:rPr>
            </w:pPr>
            <w:r w:rsidRPr="00F177FC">
              <w:t>Performing surgical drainage of deep neck space infections in adult and pediatric patients</w:t>
            </w:r>
          </w:p>
        </w:tc>
        <w:tc>
          <w:tcPr>
            <w:tcW w:w="1147" w:type="dxa"/>
          </w:tcPr>
          <w:p w14:paraId="792AA79A" w14:textId="77777777" w:rsidR="000B4CBB" w:rsidRPr="000D146B" w:rsidRDefault="000B4CBB" w:rsidP="00FC2281"/>
        </w:tc>
        <w:tc>
          <w:tcPr>
            <w:tcW w:w="1220" w:type="dxa"/>
          </w:tcPr>
          <w:p w14:paraId="746CC045" w14:textId="77777777" w:rsidR="000B4CBB" w:rsidRPr="000D146B" w:rsidRDefault="000B4CBB" w:rsidP="00FC2281"/>
        </w:tc>
        <w:tc>
          <w:tcPr>
            <w:tcW w:w="1335" w:type="dxa"/>
          </w:tcPr>
          <w:p w14:paraId="0B1904B1" w14:textId="77777777" w:rsidR="000B4CBB" w:rsidRPr="000D146B" w:rsidRDefault="000B4CBB" w:rsidP="00FC2281"/>
        </w:tc>
        <w:tc>
          <w:tcPr>
            <w:tcW w:w="1248" w:type="dxa"/>
          </w:tcPr>
          <w:p w14:paraId="59D5A3E2" w14:textId="77777777" w:rsidR="000B4CBB" w:rsidRPr="000D146B" w:rsidRDefault="000B4CBB" w:rsidP="00FC2281"/>
        </w:tc>
        <w:tc>
          <w:tcPr>
            <w:tcW w:w="1528" w:type="dxa"/>
          </w:tcPr>
          <w:p w14:paraId="73FD0E08" w14:textId="77777777" w:rsidR="000B4CBB" w:rsidRPr="000D146B" w:rsidRDefault="000B4CBB" w:rsidP="00FC2281"/>
        </w:tc>
        <w:tc>
          <w:tcPr>
            <w:tcW w:w="947" w:type="dxa"/>
          </w:tcPr>
          <w:p w14:paraId="168A81BF" w14:textId="77777777" w:rsidR="000B4CBB" w:rsidRPr="000D146B" w:rsidRDefault="000B4CBB" w:rsidP="00FC2281"/>
        </w:tc>
        <w:tc>
          <w:tcPr>
            <w:tcW w:w="1675" w:type="dxa"/>
          </w:tcPr>
          <w:p w14:paraId="3D43A45A" w14:textId="77777777" w:rsidR="000B4CBB" w:rsidRPr="000D146B" w:rsidRDefault="000B4CBB" w:rsidP="00FC2281"/>
        </w:tc>
      </w:tr>
      <w:tr w:rsidR="00C15505" w:rsidRPr="000D146B" w14:paraId="7B3FA875" w14:textId="6704EC55" w:rsidTr="00C15505">
        <w:trPr>
          <w:trHeight w:val="1366"/>
        </w:trPr>
        <w:tc>
          <w:tcPr>
            <w:tcW w:w="2709" w:type="dxa"/>
          </w:tcPr>
          <w:p w14:paraId="62C8BDCB" w14:textId="05263BE6" w:rsidR="000B4CBB" w:rsidRPr="000D146B" w:rsidRDefault="00F177FC" w:rsidP="0038144A">
            <w:pPr>
              <w:rPr>
                <w:b/>
                <w:bCs/>
              </w:rPr>
            </w:pPr>
            <w:r w:rsidRPr="00F177FC">
              <w:t>Assessing patients with dysphagia or swallowing disorders</w:t>
            </w:r>
          </w:p>
        </w:tc>
        <w:tc>
          <w:tcPr>
            <w:tcW w:w="1147" w:type="dxa"/>
          </w:tcPr>
          <w:p w14:paraId="3199E47A" w14:textId="77777777" w:rsidR="000B4CBB" w:rsidRPr="000D146B" w:rsidRDefault="000B4CBB" w:rsidP="00FC2281"/>
        </w:tc>
        <w:tc>
          <w:tcPr>
            <w:tcW w:w="1220" w:type="dxa"/>
          </w:tcPr>
          <w:p w14:paraId="77DEEC7E" w14:textId="77777777" w:rsidR="000B4CBB" w:rsidRPr="000D146B" w:rsidRDefault="000B4CBB" w:rsidP="00FC2281"/>
        </w:tc>
        <w:tc>
          <w:tcPr>
            <w:tcW w:w="1335" w:type="dxa"/>
          </w:tcPr>
          <w:p w14:paraId="3E238540" w14:textId="77777777" w:rsidR="000B4CBB" w:rsidRPr="000D146B" w:rsidRDefault="000B4CBB" w:rsidP="00FC2281"/>
        </w:tc>
        <w:tc>
          <w:tcPr>
            <w:tcW w:w="1248" w:type="dxa"/>
          </w:tcPr>
          <w:p w14:paraId="73BBBC3E" w14:textId="77777777" w:rsidR="000B4CBB" w:rsidRPr="000D146B" w:rsidRDefault="000B4CBB" w:rsidP="00FC2281"/>
        </w:tc>
        <w:tc>
          <w:tcPr>
            <w:tcW w:w="1528" w:type="dxa"/>
          </w:tcPr>
          <w:p w14:paraId="0431881E" w14:textId="77777777" w:rsidR="000B4CBB" w:rsidRPr="000D146B" w:rsidRDefault="000B4CBB" w:rsidP="00FC2281"/>
        </w:tc>
        <w:tc>
          <w:tcPr>
            <w:tcW w:w="947" w:type="dxa"/>
          </w:tcPr>
          <w:p w14:paraId="4D5C2557" w14:textId="77777777" w:rsidR="000B4CBB" w:rsidRPr="000D146B" w:rsidRDefault="000B4CBB" w:rsidP="00FC2281"/>
        </w:tc>
        <w:tc>
          <w:tcPr>
            <w:tcW w:w="1675" w:type="dxa"/>
          </w:tcPr>
          <w:p w14:paraId="42EB5856" w14:textId="77777777" w:rsidR="000B4CBB" w:rsidRPr="000D146B" w:rsidRDefault="000B4CBB" w:rsidP="00FC2281"/>
        </w:tc>
      </w:tr>
      <w:tr w:rsidR="00C15505" w:rsidRPr="000D146B" w14:paraId="2D816D14" w14:textId="59A8C4D1" w:rsidTr="00C15505">
        <w:trPr>
          <w:trHeight w:val="1366"/>
        </w:trPr>
        <w:tc>
          <w:tcPr>
            <w:tcW w:w="2709" w:type="dxa"/>
          </w:tcPr>
          <w:p w14:paraId="70461C88" w14:textId="0FDFC907" w:rsidR="000B4CBB" w:rsidRPr="00385D61" w:rsidRDefault="00F177FC" w:rsidP="0038144A">
            <w:pPr>
              <w:rPr>
                <w:b/>
                <w:bCs/>
              </w:rPr>
            </w:pPr>
            <w:r w:rsidRPr="00F177FC">
              <w:lastRenderedPageBreak/>
              <w:t>Assessing and managing adult and pediatric patients with sleep disordered breathing</w:t>
            </w:r>
          </w:p>
        </w:tc>
        <w:tc>
          <w:tcPr>
            <w:tcW w:w="1147" w:type="dxa"/>
          </w:tcPr>
          <w:p w14:paraId="38C14714" w14:textId="77777777" w:rsidR="000B4CBB" w:rsidRPr="000D146B" w:rsidRDefault="000B4CBB" w:rsidP="00FC2281"/>
        </w:tc>
        <w:tc>
          <w:tcPr>
            <w:tcW w:w="1220" w:type="dxa"/>
          </w:tcPr>
          <w:p w14:paraId="69D08EBF" w14:textId="77777777" w:rsidR="000B4CBB" w:rsidRPr="000D146B" w:rsidRDefault="000B4CBB" w:rsidP="00FC2281"/>
        </w:tc>
        <w:tc>
          <w:tcPr>
            <w:tcW w:w="1335" w:type="dxa"/>
          </w:tcPr>
          <w:p w14:paraId="01013658" w14:textId="77777777" w:rsidR="000B4CBB" w:rsidRPr="000D146B" w:rsidRDefault="000B4CBB" w:rsidP="00FC2281"/>
        </w:tc>
        <w:tc>
          <w:tcPr>
            <w:tcW w:w="1248" w:type="dxa"/>
          </w:tcPr>
          <w:p w14:paraId="268E723C" w14:textId="77777777" w:rsidR="000B4CBB" w:rsidRPr="000D146B" w:rsidRDefault="000B4CBB" w:rsidP="00FC2281"/>
        </w:tc>
        <w:tc>
          <w:tcPr>
            <w:tcW w:w="1528" w:type="dxa"/>
          </w:tcPr>
          <w:p w14:paraId="41C13E57" w14:textId="77777777" w:rsidR="000B4CBB" w:rsidRPr="000D146B" w:rsidRDefault="000B4CBB" w:rsidP="00FC2281"/>
        </w:tc>
        <w:tc>
          <w:tcPr>
            <w:tcW w:w="947" w:type="dxa"/>
          </w:tcPr>
          <w:p w14:paraId="2C0F3D82" w14:textId="77777777" w:rsidR="000B4CBB" w:rsidRPr="000D146B" w:rsidRDefault="000B4CBB" w:rsidP="00FC2281"/>
        </w:tc>
        <w:tc>
          <w:tcPr>
            <w:tcW w:w="1675" w:type="dxa"/>
          </w:tcPr>
          <w:p w14:paraId="3A935D25" w14:textId="77777777" w:rsidR="000B4CBB" w:rsidRPr="000D146B" w:rsidRDefault="000B4CBB" w:rsidP="00FC2281"/>
        </w:tc>
      </w:tr>
      <w:tr w:rsidR="00C15505" w:rsidRPr="000D146B" w14:paraId="6C19F7DA" w14:textId="42691867" w:rsidTr="00C15505">
        <w:trPr>
          <w:trHeight w:val="1366"/>
        </w:trPr>
        <w:tc>
          <w:tcPr>
            <w:tcW w:w="2709" w:type="dxa"/>
          </w:tcPr>
          <w:p w14:paraId="594275C6" w14:textId="587016F7" w:rsidR="000B4CBB" w:rsidRPr="00385D61" w:rsidRDefault="00F177FC" w:rsidP="0038144A">
            <w:pPr>
              <w:rPr>
                <w:b/>
                <w:bCs/>
              </w:rPr>
            </w:pPr>
            <w:r w:rsidRPr="00F177FC">
              <w:t>Managing pediatric patients presenting with airway obstruction (acute or chronic)</w:t>
            </w:r>
          </w:p>
        </w:tc>
        <w:tc>
          <w:tcPr>
            <w:tcW w:w="1147" w:type="dxa"/>
          </w:tcPr>
          <w:p w14:paraId="3DDD57B7" w14:textId="77777777" w:rsidR="000B4CBB" w:rsidRPr="000D146B" w:rsidRDefault="000B4CBB" w:rsidP="00FC2281"/>
        </w:tc>
        <w:tc>
          <w:tcPr>
            <w:tcW w:w="1220" w:type="dxa"/>
          </w:tcPr>
          <w:p w14:paraId="6F7AE80F" w14:textId="77777777" w:rsidR="000B4CBB" w:rsidRPr="000D146B" w:rsidRDefault="000B4CBB" w:rsidP="00FC2281"/>
        </w:tc>
        <w:tc>
          <w:tcPr>
            <w:tcW w:w="1335" w:type="dxa"/>
          </w:tcPr>
          <w:p w14:paraId="59258CD2" w14:textId="77777777" w:rsidR="000B4CBB" w:rsidRPr="000D146B" w:rsidRDefault="000B4CBB" w:rsidP="00FC2281"/>
        </w:tc>
        <w:tc>
          <w:tcPr>
            <w:tcW w:w="1248" w:type="dxa"/>
          </w:tcPr>
          <w:p w14:paraId="10983A6B" w14:textId="77777777" w:rsidR="000B4CBB" w:rsidRPr="000D146B" w:rsidRDefault="000B4CBB" w:rsidP="00FC2281"/>
        </w:tc>
        <w:tc>
          <w:tcPr>
            <w:tcW w:w="1528" w:type="dxa"/>
          </w:tcPr>
          <w:p w14:paraId="3B05E474" w14:textId="77777777" w:rsidR="000B4CBB" w:rsidRPr="000D146B" w:rsidRDefault="000B4CBB" w:rsidP="00FC2281"/>
        </w:tc>
        <w:tc>
          <w:tcPr>
            <w:tcW w:w="947" w:type="dxa"/>
          </w:tcPr>
          <w:p w14:paraId="1BBFD71F" w14:textId="77777777" w:rsidR="000B4CBB" w:rsidRPr="000D146B" w:rsidRDefault="000B4CBB" w:rsidP="00FC2281"/>
        </w:tc>
        <w:tc>
          <w:tcPr>
            <w:tcW w:w="1675" w:type="dxa"/>
          </w:tcPr>
          <w:p w14:paraId="54D9F797" w14:textId="77777777" w:rsidR="000B4CBB" w:rsidRPr="000D146B" w:rsidRDefault="000B4CBB" w:rsidP="00FC2281"/>
        </w:tc>
      </w:tr>
      <w:tr w:rsidR="00C15505" w:rsidRPr="000D146B" w14:paraId="033A6903" w14:textId="48FC4355" w:rsidTr="00C15505">
        <w:trPr>
          <w:trHeight w:val="1366"/>
        </w:trPr>
        <w:tc>
          <w:tcPr>
            <w:tcW w:w="2709" w:type="dxa"/>
          </w:tcPr>
          <w:p w14:paraId="36548E61" w14:textId="359CD0A9" w:rsidR="000B4CBB" w:rsidRPr="00817EDD" w:rsidRDefault="00F177FC" w:rsidP="0038144A">
            <w:pPr>
              <w:rPr>
                <w:b/>
                <w:bCs/>
              </w:rPr>
            </w:pPr>
            <w:r w:rsidRPr="00F177FC">
              <w:t>Providing advanced management for patients with epistaxis</w:t>
            </w:r>
          </w:p>
        </w:tc>
        <w:tc>
          <w:tcPr>
            <w:tcW w:w="1147" w:type="dxa"/>
          </w:tcPr>
          <w:p w14:paraId="0BF125D0" w14:textId="77777777" w:rsidR="000B4CBB" w:rsidRPr="000D146B" w:rsidRDefault="000B4CBB" w:rsidP="00FC2281"/>
        </w:tc>
        <w:tc>
          <w:tcPr>
            <w:tcW w:w="1220" w:type="dxa"/>
          </w:tcPr>
          <w:p w14:paraId="3D444B78" w14:textId="77777777" w:rsidR="000B4CBB" w:rsidRPr="000D146B" w:rsidRDefault="000B4CBB" w:rsidP="00FC2281"/>
        </w:tc>
        <w:tc>
          <w:tcPr>
            <w:tcW w:w="1335" w:type="dxa"/>
          </w:tcPr>
          <w:p w14:paraId="00100933" w14:textId="77777777" w:rsidR="000B4CBB" w:rsidRPr="000D146B" w:rsidRDefault="000B4CBB" w:rsidP="00FC2281"/>
        </w:tc>
        <w:tc>
          <w:tcPr>
            <w:tcW w:w="1248" w:type="dxa"/>
          </w:tcPr>
          <w:p w14:paraId="023D8B66" w14:textId="77777777" w:rsidR="000B4CBB" w:rsidRPr="000D146B" w:rsidRDefault="000B4CBB" w:rsidP="00FC2281"/>
        </w:tc>
        <w:tc>
          <w:tcPr>
            <w:tcW w:w="1528" w:type="dxa"/>
          </w:tcPr>
          <w:p w14:paraId="0E197F6E" w14:textId="77777777" w:rsidR="000B4CBB" w:rsidRPr="000D146B" w:rsidRDefault="000B4CBB" w:rsidP="00FC2281"/>
        </w:tc>
        <w:tc>
          <w:tcPr>
            <w:tcW w:w="947" w:type="dxa"/>
          </w:tcPr>
          <w:p w14:paraId="57D84BB8" w14:textId="77777777" w:rsidR="000B4CBB" w:rsidRPr="000D146B" w:rsidRDefault="000B4CBB" w:rsidP="00FC2281"/>
        </w:tc>
        <w:tc>
          <w:tcPr>
            <w:tcW w:w="1675" w:type="dxa"/>
          </w:tcPr>
          <w:p w14:paraId="10AFE7CD" w14:textId="77777777" w:rsidR="000B4CBB" w:rsidRPr="000D146B" w:rsidRDefault="000B4CBB" w:rsidP="00FC2281"/>
        </w:tc>
      </w:tr>
      <w:tr w:rsidR="00C15505" w:rsidRPr="000D146B" w14:paraId="60DDB8D2" w14:textId="475C67BB" w:rsidTr="00C15505">
        <w:trPr>
          <w:trHeight w:val="1366"/>
        </w:trPr>
        <w:tc>
          <w:tcPr>
            <w:tcW w:w="2709" w:type="dxa"/>
          </w:tcPr>
          <w:p w14:paraId="72DB5566" w14:textId="3689718A" w:rsidR="000B4CBB" w:rsidRPr="000D146B" w:rsidRDefault="00F177FC" w:rsidP="0038144A">
            <w:pPr>
              <w:rPr>
                <w:b/>
                <w:bCs/>
                <w:lang w:bidi="ar-AE"/>
              </w:rPr>
            </w:pPr>
            <w:r w:rsidRPr="00F177FC">
              <w:rPr>
                <w:lang w:bidi="ar-AE"/>
              </w:rPr>
              <w:t>Assessing and managing patients presenting with rhinosinusitis</w:t>
            </w:r>
          </w:p>
        </w:tc>
        <w:tc>
          <w:tcPr>
            <w:tcW w:w="1147" w:type="dxa"/>
          </w:tcPr>
          <w:p w14:paraId="2A95D002" w14:textId="77777777" w:rsidR="000B4CBB" w:rsidRPr="000D146B" w:rsidRDefault="000B4CBB" w:rsidP="00FC2281"/>
        </w:tc>
        <w:tc>
          <w:tcPr>
            <w:tcW w:w="1220" w:type="dxa"/>
          </w:tcPr>
          <w:p w14:paraId="50599C1D" w14:textId="77777777" w:rsidR="000B4CBB" w:rsidRPr="000D146B" w:rsidRDefault="000B4CBB" w:rsidP="00FC2281"/>
        </w:tc>
        <w:tc>
          <w:tcPr>
            <w:tcW w:w="1335" w:type="dxa"/>
          </w:tcPr>
          <w:p w14:paraId="18C6F801" w14:textId="77777777" w:rsidR="000B4CBB" w:rsidRPr="000D146B" w:rsidRDefault="000B4CBB" w:rsidP="00FC2281"/>
        </w:tc>
        <w:tc>
          <w:tcPr>
            <w:tcW w:w="1248" w:type="dxa"/>
          </w:tcPr>
          <w:p w14:paraId="2424EE52" w14:textId="77777777" w:rsidR="000B4CBB" w:rsidRPr="000D146B" w:rsidRDefault="000B4CBB" w:rsidP="00FC2281"/>
        </w:tc>
        <w:tc>
          <w:tcPr>
            <w:tcW w:w="1528" w:type="dxa"/>
          </w:tcPr>
          <w:p w14:paraId="37D77CDB" w14:textId="77777777" w:rsidR="000B4CBB" w:rsidRPr="000D146B" w:rsidRDefault="000B4CBB" w:rsidP="00FC2281"/>
        </w:tc>
        <w:tc>
          <w:tcPr>
            <w:tcW w:w="947" w:type="dxa"/>
          </w:tcPr>
          <w:p w14:paraId="17D935B0" w14:textId="77777777" w:rsidR="000B4CBB" w:rsidRPr="000D146B" w:rsidRDefault="000B4CBB" w:rsidP="00FC2281"/>
        </w:tc>
        <w:tc>
          <w:tcPr>
            <w:tcW w:w="1675" w:type="dxa"/>
          </w:tcPr>
          <w:p w14:paraId="3F045CFB" w14:textId="77777777" w:rsidR="000B4CBB" w:rsidRPr="000D146B" w:rsidRDefault="000B4CBB" w:rsidP="00FC2281"/>
        </w:tc>
      </w:tr>
      <w:tr w:rsidR="00C15505" w:rsidRPr="000D146B" w14:paraId="579439CE" w14:textId="256FE02D" w:rsidTr="00C15505">
        <w:trPr>
          <w:trHeight w:val="1366"/>
        </w:trPr>
        <w:tc>
          <w:tcPr>
            <w:tcW w:w="2709" w:type="dxa"/>
          </w:tcPr>
          <w:p w14:paraId="35083345" w14:textId="7B66A098" w:rsidR="000B4CBB" w:rsidRPr="000D146B" w:rsidRDefault="00F177FC" w:rsidP="0038144A">
            <w:pPr>
              <w:rPr>
                <w:b/>
                <w:bCs/>
              </w:rPr>
            </w:pPr>
            <w:r w:rsidRPr="00F177FC">
              <w:t>Providing surgical management for patients with nasal septal deformity</w:t>
            </w:r>
          </w:p>
        </w:tc>
        <w:tc>
          <w:tcPr>
            <w:tcW w:w="1147" w:type="dxa"/>
          </w:tcPr>
          <w:p w14:paraId="21857472" w14:textId="77777777" w:rsidR="000B4CBB" w:rsidRPr="000D146B" w:rsidRDefault="000B4CBB" w:rsidP="00FC2281"/>
        </w:tc>
        <w:tc>
          <w:tcPr>
            <w:tcW w:w="1220" w:type="dxa"/>
          </w:tcPr>
          <w:p w14:paraId="17D10EFC" w14:textId="77777777" w:rsidR="000B4CBB" w:rsidRPr="000D146B" w:rsidRDefault="000B4CBB" w:rsidP="00FC2281"/>
        </w:tc>
        <w:tc>
          <w:tcPr>
            <w:tcW w:w="1335" w:type="dxa"/>
          </w:tcPr>
          <w:p w14:paraId="4A389DA8" w14:textId="77777777" w:rsidR="000B4CBB" w:rsidRPr="000D146B" w:rsidRDefault="000B4CBB" w:rsidP="00FC2281"/>
        </w:tc>
        <w:tc>
          <w:tcPr>
            <w:tcW w:w="1248" w:type="dxa"/>
          </w:tcPr>
          <w:p w14:paraId="79051423" w14:textId="77777777" w:rsidR="000B4CBB" w:rsidRPr="000D146B" w:rsidRDefault="000B4CBB" w:rsidP="00FC2281"/>
        </w:tc>
        <w:tc>
          <w:tcPr>
            <w:tcW w:w="1528" w:type="dxa"/>
          </w:tcPr>
          <w:p w14:paraId="52E28850" w14:textId="77777777" w:rsidR="000B4CBB" w:rsidRPr="000D146B" w:rsidRDefault="000B4CBB" w:rsidP="00FC2281"/>
        </w:tc>
        <w:tc>
          <w:tcPr>
            <w:tcW w:w="947" w:type="dxa"/>
          </w:tcPr>
          <w:p w14:paraId="65451E42" w14:textId="77777777" w:rsidR="000B4CBB" w:rsidRPr="000D146B" w:rsidRDefault="000B4CBB" w:rsidP="00FC2281"/>
        </w:tc>
        <w:tc>
          <w:tcPr>
            <w:tcW w:w="1675" w:type="dxa"/>
          </w:tcPr>
          <w:p w14:paraId="4FF7F3C4" w14:textId="77777777" w:rsidR="000B4CBB" w:rsidRPr="000D146B" w:rsidRDefault="000B4CBB" w:rsidP="00FC2281"/>
        </w:tc>
      </w:tr>
      <w:tr w:rsidR="00C15505" w:rsidRPr="000D146B" w14:paraId="2A13F133" w14:textId="764F82BD" w:rsidTr="00C15505">
        <w:trPr>
          <w:trHeight w:val="1366"/>
        </w:trPr>
        <w:tc>
          <w:tcPr>
            <w:tcW w:w="2709" w:type="dxa"/>
          </w:tcPr>
          <w:p w14:paraId="66ED8D13" w14:textId="39EE1FCF" w:rsidR="000B4CBB" w:rsidRPr="000D146B" w:rsidRDefault="00F177FC" w:rsidP="0038144A">
            <w:pPr>
              <w:rPr>
                <w:b/>
                <w:bCs/>
              </w:rPr>
            </w:pPr>
            <w:r w:rsidRPr="00F177FC">
              <w:lastRenderedPageBreak/>
              <w:t>Providing surgical management for patients with chronic airway obstruction</w:t>
            </w:r>
          </w:p>
        </w:tc>
        <w:tc>
          <w:tcPr>
            <w:tcW w:w="1147" w:type="dxa"/>
          </w:tcPr>
          <w:p w14:paraId="2924E6DA" w14:textId="77777777" w:rsidR="000B4CBB" w:rsidRPr="000D146B" w:rsidRDefault="000B4CBB" w:rsidP="00FC2281"/>
        </w:tc>
        <w:tc>
          <w:tcPr>
            <w:tcW w:w="1220" w:type="dxa"/>
          </w:tcPr>
          <w:p w14:paraId="07B904A7" w14:textId="77777777" w:rsidR="000B4CBB" w:rsidRPr="000D146B" w:rsidRDefault="000B4CBB" w:rsidP="00FC2281"/>
        </w:tc>
        <w:tc>
          <w:tcPr>
            <w:tcW w:w="1335" w:type="dxa"/>
          </w:tcPr>
          <w:p w14:paraId="5FF42AC5" w14:textId="77777777" w:rsidR="000B4CBB" w:rsidRPr="000D146B" w:rsidRDefault="000B4CBB" w:rsidP="00FC2281"/>
        </w:tc>
        <w:tc>
          <w:tcPr>
            <w:tcW w:w="1248" w:type="dxa"/>
          </w:tcPr>
          <w:p w14:paraId="3519B8EF" w14:textId="77777777" w:rsidR="000B4CBB" w:rsidRPr="000D146B" w:rsidRDefault="000B4CBB" w:rsidP="00FC2281"/>
        </w:tc>
        <w:tc>
          <w:tcPr>
            <w:tcW w:w="1528" w:type="dxa"/>
          </w:tcPr>
          <w:p w14:paraId="36D87BD8" w14:textId="77777777" w:rsidR="000B4CBB" w:rsidRPr="000D146B" w:rsidRDefault="000B4CBB" w:rsidP="00FC2281"/>
        </w:tc>
        <w:tc>
          <w:tcPr>
            <w:tcW w:w="947" w:type="dxa"/>
          </w:tcPr>
          <w:p w14:paraId="3F1E0F25" w14:textId="77777777" w:rsidR="000B4CBB" w:rsidRPr="000D146B" w:rsidRDefault="000B4CBB" w:rsidP="00FC2281"/>
        </w:tc>
        <w:tc>
          <w:tcPr>
            <w:tcW w:w="1675" w:type="dxa"/>
          </w:tcPr>
          <w:p w14:paraId="63577303" w14:textId="77777777" w:rsidR="000B4CBB" w:rsidRPr="000D146B" w:rsidRDefault="000B4CBB" w:rsidP="00FC2281"/>
        </w:tc>
      </w:tr>
      <w:tr w:rsidR="00C15505" w:rsidRPr="000D146B" w14:paraId="3B17626C" w14:textId="2CE418BA" w:rsidTr="00C15505">
        <w:trPr>
          <w:trHeight w:val="1366"/>
        </w:trPr>
        <w:tc>
          <w:tcPr>
            <w:tcW w:w="2709" w:type="dxa"/>
          </w:tcPr>
          <w:p w14:paraId="5A19024C" w14:textId="3534E85B" w:rsidR="000B4CBB" w:rsidRPr="0038144A" w:rsidRDefault="00F177FC" w:rsidP="0038144A">
            <w:pPr>
              <w:rPr>
                <w:b/>
                <w:bCs/>
              </w:rPr>
            </w:pPr>
            <w:r w:rsidRPr="00F177FC">
              <w:t>Assessing and providing surgical management for patients with dysphonia</w:t>
            </w:r>
          </w:p>
        </w:tc>
        <w:tc>
          <w:tcPr>
            <w:tcW w:w="1147" w:type="dxa"/>
          </w:tcPr>
          <w:p w14:paraId="42BCD2E9" w14:textId="77777777" w:rsidR="000B4CBB" w:rsidRPr="000D146B" w:rsidRDefault="000B4CBB" w:rsidP="00FC2281"/>
        </w:tc>
        <w:tc>
          <w:tcPr>
            <w:tcW w:w="1220" w:type="dxa"/>
          </w:tcPr>
          <w:p w14:paraId="60F3FBE6" w14:textId="77777777" w:rsidR="000B4CBB" w:rsidRPr="000D146B" w:rsidRDefault="000B4CBB" w:rsidP="00FC2281"/>
        </w:tc>
        <w:tc>
          <w:tcPr>
            <w:tcW w:w="1335" w:type="dxa"/>
          </w:tcPr>
          <w:p w14:paraId="0B139CCC" w14:textId="77777777" w:rsidR="000B4CBB" w:rsidRPr="000D146B" w:rsidRDefault="000B4CBB" w:rsidP="00FC2281"/>
        </w:tc>
        <w:tc>
          <w:tcPr>
            <w:tcW w:w="1248" w:type="dxa"/>
          </w:tcPr>
          <w:p w14:paraId="0A72E35A" w14:textId="77777777" w:rsidR="000B4CBB" w:rsidRPr="000D146B" w:rsidRDefault="000B4CBB" w:rsidP="00FC2281"/>
        </w:tc>
        <w:tc>
          <w:tcPr>
            <w:tcW w:w="1528" w:type="dxa"/>
          </w:tcPr>
          <w:p w14:paraId="7488B1BC" w14:textId="77777777" w:rsidR="000B4CBB" w:rsidRPr="000D146B" w:rsidRDefault="000B4CBB" w:rsidP="00FC2281"/>
        </w:tc>
        <w:tc>
          <w:tcPr>
            <w:tcW w:w="947" w:type="dxa"/>
          </w:tcPr>
          <w:p w14:paraId="1AC7A6F9" w14:textId="77777777" w:rsidR="000B4CBB" w:rsidRPr="000D146B" w:rsidRDefault="000B4CBB" w:rsidP="00FC2281"/>
        </w:tc>
        <w:tc>
          <w:tcPr>
            <w:tcW w:w="1675" w:type="dxa"/>
          </w:tcPr>
          <w:p w14:paraId="45955ADB" w14:textId="77777777" w:rsidR="000B4CBB" w:rsidRPr="000D146B" w:rsidRDefault="000B4CBB" w:rsidP="00FC2281"/>
        </w:tc>
      </w:tr>
      <w:tr w:rsidR="00C15505" w:rsidRPr="000D146B" w14:paraId="1F1D611E" w14:textId="0DCB61BF" w:rsidTr="00C15505">
        <w:trPr>
          <w:trHeight w:val="1366"/>
        </w:trPr>
        <w:tc>
          <w:tcPr>
            <w:tcW w:w="2709" w:type="dxa"/>
          </w:tcPr>
          <w:p w14:paraId="0B279D15" w14:textId="31DB5F18" w:rsidR="000B4CBB" w:rsidRPr="00542850" w:rsidRDefault="00F177FC" w:rsidP="0038144A">
            <w:pPr>
              <w:rPr>
                <w:b/>
                <w:bCs/>
              </w:rPr>
            </w:pPr>
            <w:r w:rsidRPr="00F177FC">
              <w:t>Assessing and providing surgical management for patients with mucosal squamous cell carcinoma of the head and neck</w:t>
            </w:r>
          </w:p>
        </w:tc>
        <w:tc>
          <w:tcPr>
            <w:tcW w:w="1147" w:type="dxa"/>
          </w:tcPr>
          <w:p w14:paraId="6F848689" w14:textId="77777777" w:rsidR="000B4CBB" w:rsidRPr="000D146B" w:rsidRDefault="000B4CBB" w:rsidP="00FC2281"/>
        </w:tc>
        <w:tc>
          <w:tcPr>
            <w:tcW w:w="1220" w:type="dxa"/>
          </w:tcPr>
          <w:p w14:paraId="4A2A32C0" w14:textId="77777777" w:rsidR="000B4CBB" w:rsidRPr="000D146B" w:rsidRDefault="000B4CBB" w:rsidP="00FC2281"/>
        </w:tc>
        <w:tc>
          <w:tcPr>
            <w:tcW w:w="1335" w:type="dxa"/>
          </w:tcPr>
          <w:p w14:paraId="4FE9C8B0" w14:textId="77777777" w:rsidR="000B4CBB" w:rsidRPr="000D146B" w:rsidRDefault="000B4CBB" w:rsidP="00FC2281"/>
        </w:tc>
        <w:tc>
          <w:tcPr>
            <w:tcW w:w="1248" w:type="dxa"/>
          </w:tcPr>
          <w:p w14:paraId="56C4F914" w14:textId="77777777" w:rsidR="000B4CBB" w:rsidRPr="000D146B" w:rsidRDefault="000B4CBB" w:rsidP="00FC2281"/>
        </w:tc>
        <w:tc>
          <w:tcPr>
            <w:tcW w:w="1528" w:type="dxa"/>
          </w:tcPr>
          <w:p w14:paraId="5D9458BE" w14:textId="77777777" w:rsidR="000B4CBB" w:rsidRPr="000D146B" w:rsidRDefault="000B4CBB" w:rsidP="00FC2281"/>
        </w:tc>
        <w:tc>
          <w:tcPr>
            <w:tcW w:w="947" w:type="dxa"/>
          </w:tcPr>
          <w:p w14:paraId="2E7C16BD" w14:textId="77777777" w:rsidR="000B4CBB" w:rsidRPr="000D146B" w:rsidRDefault="000B4CBB" w:rsidP="00FC2281"/>
        </w:tc>
        <w:tc>
          <w:tcPr>
            <w:tcW w:w="1675" w:type="dxa"/>
          </w:tcPr>
          <w:p w14:paraId="4E719C3A" w14:textId="77777777" w:rsidR="000B4CBB" w:rsidRPr="000D146B" w:rsidRDefault="000B4CBB" w:rsidP="00FC2281"/>
        </w:tc>
      </w:tr>
      <w:tr w:rsidR="00C15505" w:rsidRPr="000D146B" w14:paraId="1FE1D219" w14:textId="77832D9D" w:rsidTr="00C15505">
        <w:trPr>
          <w:trHeight w:val="1366"/>
        </w:trPr>
        <w:tc>
          <w:tcPr>
            <w:tcW w:w="2709" w:type="dxa"/>
          </w:tcPr>
          <w:p w14:paraId="229E9E5C" w14:textId="2768564E" w:rsidR="000B4CBB" w:rsidRPr="0050210E" w:rsidRDefault="00F177FC" w:rsidP="0038144A">
            <w:pPr>
              <w:rPr>
                <w:b/>
                <w:bCs/>
              </w:rPr>
            </w:pPr>
            <w:r w:rsidRPr="00F177FC">
              <w:t>Assessing and providing surgical management for patients with disorders of the thyroid glands and/or parathyroid glands</w:t>
            </w:r>
          </w:p>
        </w:tc>
        <w:tc>
          <w:tcPr>
            <w:tcW w:w="1147" w:type="dxa"/>
          </w:tcPr>
          <w:p w14:paraId="0D804211" w14:textId="77777777" w:rsidR="000B4CBB" w:rsidRPr="000D146B" w:rsidRDefault="000B4CBB" w:rsidP="00FC2281"/>
        </w:tc>
        <w:tc>
          <w:tcPr>
            <w:tcW w:w="1220" w:type="dxa"/>
          </w:tcPr>
          <w:p w14:paraId="0C733A7B" w14:textId="77777777" w:rsidR="000B4CBB" w:rsidRPr="000D146B" w:rsidRDefault="000B4CBB" w:rsidP="00FC2281"/>
        </w:tc>
        <w:tc>
          <w:tcPr>
            <w:tcW w:w="1335" w:type="dxa"/>
          </w:tcPr>
          <w:p w14:paraId="3B972BEB" w14:textId="77777777" w:rsidR="000B4CBB" w:rsidRPr="000D146B" w:rsidRDefault="000B4CBB" w:rsidP="00FC2281"/>
        </w:tc>
        <w:tc>
          <w:tcPr>
            <w:tcW w:w="1248" w:type="dxa"/>
          </w:tcPr>
          <w:p w14:paraId="317CA8CB" w14:textId="77777777" w:rsidR="000B4CBB" w:rsidRPr="000D146B" w:rsidRDefault="000B4CBB" w:rsidP="00FC2281"/>
        </w:tc>
        <w:tc>
          <w:tcPr>
            <w:tcW w:w="1528" w:type="dxa"/>
          </w:tcPr>
          <w:p w14:paraId="16644618" w14:textId="77777777" w:rsidR="000B4CBB" w:rsidRPr="000D146B" w:rsidRDefault="000B4CBB" w:rsidP="00FC2281"/>
        </w:tc>
        <w:tc>
          <w:tcPr>
            <w:tcW w:w="947" w:type="dxa"/>
          </w:tcPr>
          <w:p w14:paraId="1B53C1A8" w14:textId="77777777" w:rsidR="000B4CBB" w:rsidRPr="000D146B" w:rsidRDefault="000B4CBB" w:rsidP="00FC2281"/>
        </w:tc>
        <w:tc>
          <w:tcPr>
            <w:tcW w:w="1675" w:type="dxa"/>
          </w:tcPr>
          <w:p w14:paraId="7E79EA59" w14:textId="77777777" w:rsidR="000B4CBB" w:rsidRPr="000D146B" w:rsidRDefault="000B4CBB" w:rsidP="00FC2281"/>
        </w:tc>
      </w:tr>
      <w:tr w:rsidR="00C15505" w:rsidRPr="000D146B" w14:paraId="21F0BA4E" w14:textId="26206486" w:rsidTr="00C15505">
        <w:trPr>
          <w:trHeight w:val="1366"/>
        </w:trPr>
        <w:tc>
          <w:tcPr>
            <w:tcW w:w="2709" w:type="dxa"/>
          </w:tcPr>
          <w:p w14:paraId="5DAAB357" w14:textId="6F00A478" w:rsidR="000B4CBB" w:rsidRPr="00521A4F" w:rsidRDefault="00F177FC" w:rsidP="0038144A">
            <w:pPr>
              <w:rPr>
                <w:b/>
                <w:bCs/>
              </w:rPr>
            </w:pPr>
            <w:r w:rsidRPr="00F177FC">
              <w:t>Performing superficial parotidectomy surgeries</w:t>
            </w:r>
          </w:p>
        </w:tc>
        <w:tc>
          <w:tcPr>
            <w:tcW w:w="1147" w:type="dxa"/>
          </w:tcPr>
          <w:p w14:paraId="6E6F8F04" w14:textId="77777777" w:rsidR="000B4CBB" w:rsidRPr="000D146B" w:rsidRDefault="000B4CBB" w:rsidP="00FC2281"/>
        </w:tc>
        <w:tc>
          <w:tcPr>
            <w:tcW w:w="1220" w:type="dxa"/>
          </w:tcPr>
          <w:p w14:paraId="48CE835D" w14:textId="77777777" w:rsidR="000B4CBB" w:rsidRPr="000D146B" w:rsidRDefault="000B4CBB" w:rsidP="00FC2281"/>
        </w:tc>
        <w:tc>
          <w:tcPr>
            <w:tcW w:w="1335" w:type="dxa"/>
          </w:tcPr>
          <w:p w14:paraId="35926AD1" w14:textId="77777777" w:rsidR="000B4CBB" w:rsidRPr="000D146B" w:rsidRDefault="000B4CBB" w:rsidP="00FC2281"/>
        </w:tc>
        <w:tc>
          <w:tcPr>
            <w:tcW w:w="1248" w:type="dxa"/>
          </w:tcPr>
          <w:p w14:paraId="4D189A35" w14:textId="77777777" w:rsidR="000B4CBB" w:rsidRPr="000D146B" w:rsidRDefault="000B4CBB" w:rsidP="00FC2281"/>
        </w:tc>
        <w:tc>
          <w:tcPr>
            <w:tcW w:w="1528" w:type="dxa"/>
          </w:tcPr>
          <w:p w14:paraId="43E0CBA1" w14:textId="77777777" w:rsidR="000B4CBB" w:rsidRPr="000D146B" w:rsidRDefault="000B4CBB" w:rsidP="00FC2281"/>
        </w:tc>
        <w:tc>
          <w:tcPr>
            <w:tcW w:w="947" w:type="dxa"/>
          </w:tcPr>
          <w:p w14:paraId="639850E9" w14:textId="77777777" w:rsidR="000B4CBB" w:rsidRPr="000D146B" w:rsidRDefault="000B4CBB" w:rsidP="00FC2281"/>
        </w:tc>
        <w:tc>
          <w:tcPr>
            <w:tcW w:w="1675" w:type="dxa"/>
          </w:tcPr>
          <w:p w14:paraId="43BD3CD3" w14:textId="77777777" w:rsidR="000B4CBB" w:rsidRPr="000D146B" w:rsidRDefault="000B4CBB" w:rsidP="00FC2281"/>
        </w:tc>
      </w:tr>
      <w:tr w:rsidR="00C15505" w:rsidRPr="000D146B" w14:paraId="39B9DDA0" w14:textId="4DD343D1" w:rsidTr="00C15505">
        <w:trPr>
          <w:trHeight w:val="1366"/>
        </w:trPr>
        <w:tc>
          <w:tcPr>
            <w:tcW w:w="2709" w:type="dxa"/>
          </w:tcPr>
          <w:p w14:paraId="2B27FB82" w14:textId="6A2731D5" w:rsidR="000B4CBB" w:rsidRPr="000D146B" w:rsidRDefault="00F177FC" w:rsidP="0038144A">
            <w:pPr>
              <w:rPr>
                <w:b/>
                <w:bCs/>
              </w:rPr>
            </w:pPr>
            <w:r w:rsidRPr="00F177FC">
              <w:lastRenderedPageBreak/>
              <w:t>Assessing and managing patients with benign or malignant skin lesions of the head and neck</w:t>
            </w:r>
          </w:p>
        </w:tc>
        <w:tc>
          <w:tcPr>
            <w:tcW w:w="1147" w:type="dxa"/>
          </w:tcPr>
          <w:p w14:paraId="6BC68CE0" w14:textId="77777777" w:rsidR="000B4CBB" w:rsidRPr="000D146B" w:rsidRDefault="000B4CBB" w:rsidP="00FC2281"/>
        </w:tc>
        <w:tc>
          <w:tcPr>
            <w:tcW w:w="1220" w:type="dxa"/>
          </w:tcPr>
          <w:p w14:paraId="3B175813" w14:textId="77777777" w:rsidR="000B4CBB" w:rsidRPr="000D146B" w:rsidRDefault="000B4CBB" w:rsidP="00FC2281"/>
        </w:tc>
        <w:tc>
          <w:tcPr>
            <w:tcW w:w="1335" w:type="dxa"/>
          </w:tcPr>
          <w:p w14:paraId="099A9D8F" w14:textId="77777777" w:rsidR="000B4CBB" w:rsidRPr="000D146B" w:rsidRDefault="000B4CBB" w:rsidP="00FC2281"/>
        </w:tc>
        <w:tc>
          <w:tcPr>
            <w:tcW w:w="1248" w:type="dxa"/>
          </w:tcPr>
          <w:p w14:paraId="0B9B2376" w14:textId="77777777" w:rsidR="000B4CBB" w:rsidRPr="000D146B" w:rsidRDefault="000B4CBB" w:rsidP="00FC2281"/>
        </w:tc>
        <w:tc>
          <w:tcPr>
            <w:tcW w:w="1528" w:type="dxa"/>
          </w:tcPr>
          <w:p w14:paraId="59AC154C" w14:textId="77777777" w:rsidR="000B4CBB" w:rsidRPr="000D146B" w:rsidRDefault="000B4CBB" w:rsidP="00FC2281"/>
        </w:tc>
        <w:tc>
          <w:tcPr>
            <w:tcW w:w="947" w:type="dxa"/>
          </w:tcPr>
          <w:p w14:paraId="69BF5921" w14:textId="77777777" w:rsidR="000B4CBB" w:rsidRPr="000D146B" w:rsidRDefault="000B4CBB" w:rsidP="00FC2281"/>
        </w:tc>
        <w:tc>
          <w:tcPr>
            <w:tcW w:w="1675" w:type="dxa"/>
          </w:tcPr>
          <w:p w14:paraId="3CDD889C" w14:textId="77777777" w:rsidR="000B4CBB" w:rsidRPr="000D146B" w:rsidRDefault="000B4CBB" w:rsidP="00FC2281"/>
        </w:tc>
      </w:tr>
      <w:tr w:rsidR="00C15505" w:rsidRPr="000D146B" w14:paraId="469DD2F9" w14:textId="19CEA0CA" w:rsidTr="00C15505">
        <w:trPr>
          <w:trHeight w:val="1366"/>
        </w:trPr>
        <w:tc>
          <w:tcPr>
            <w:tcW w:w="2709" w:type="dxa"/>
          </w:tcPr>
          <w:p w14:paraId="2A7814E0" w14:textId="0C7259AE" w:rsidR="000B4CBB" w:rsidRPr="009E4643" w:rsidRDefault="00F177FC" w:rsidP="0038144A">
            <w:pPr>
              <w:rPr>
                <w:b/>
                <w:bCs/>
              </w:rPr>
            </w:pPr>
            <w:r w:rsidRPr="00F177FC">
              <w:t>Managing patients following facial trauma</w:t>
            </w:r>
          </w:p>
        </w:tc>
        <w:tc>
          <w:tcPr>
            <w:tcW w:w="1147" w:type="dxa"/>
          </w:tcPr>
          <w:p w14:paraId="4519F99E" w14:textId="77777777" w:rsidR="000B4CBB" w:rsidRPr="000D146B" w:rsidRDefault="000B4CBB" w:rsidP="00FC2281"/>
        </w:tc>
        <w:tc>
          <w:tcPr>
            <w:tcW w:w="1220" w:type="dxa"/>
          </w:tcPr>
          <w:p w14:paraId="1089EE87" w14:textId="77777777" w:rsidR="000B4CBB" w:rsidRPr="000D146B" w:rsidRDefault="000B4CBB" w:rsidP="00FC2281"/>
        </w:tc>
        <w:tc>
          <w:tcPr>
            <w:tcW w:w="1335" w:type="dxa"/>
          </w:tcPr>
          <w:p w14:paraId="16907980" w14:textId="77777777" w:rsidR="000B4CBB" w:rsidRPr="000D146B" w:rsidRDefault="000B4CBB" w:rsidP="00FC2281"/>
        </w:tc>
        <w:tc>
          <w:tcPr>
            <w:tcW w:w="1248" w:type="dxa"/>
          </w:tcPr>
          <w:p w14:paraId="3F91EFC7" w14:textId="77777777" w:rsidR="000B4CBB" w:rsidRPr="000D146B" w:rsidRDefault="000B4CBB" w:rsidP="00FC2281"/>
        </w:tc>
        <w:tc>
          <w:tcPr>
            <w:tcW w:w="1528" w:type="dxa"/>
          </w:tcPr>
          <w:p w14:paraId="5CA87BAF" w14:textId="77777777" w:rsidR="000B4CBB" w:rsidRPr="000D146B" w:rsidRDefault="000B4CBB" w:rsidP="00FC2281"/>
        </w:tc>
        <w:tc>
          <w:tcPr>
            <w:tcW w:w="947" w:type="dxa"/>
          </w:tcPr>
          <w:p w14:paraId="49E4DD99" w14:textId="77777777" w:rsidR="000B4CBB" w:rsidRPr="000D146B" w:rsidRDefault="000B4CBB" w:rsidP="00FC2281"/>
        </w:tc>
        <w:tc>
          <w:tcPr>
            <w:tcW w:w="1675" w:type="dxa"/>
          </w:tcPr>
          <w:p w14:paraId="26FB303D" w14:textId="77777777" w:rsidR="000B4CBB" w:rsidRPr="000D146B" w:rsidRDefault="000B4CBB" w:rsidP="00FC2281"/>
        </w:tc>
      </w:tr>
      <w:tr w:rsidR="00C15505" w:rsidRPr="000D146B" w14:paraId="6B80B930" w14:textId="0D76593F" w:rsidTr="00C15505">
        <w:trPr>
          <w:trHeight w:val="1366"/>
        </w:trPr>
        <w:tc>
          <w:tcPr>
            <w:tcW w:w="2709" w:type="dxa"/>
          </w:tcPr>
          <w:p w14:paraId="35405505" w14:textId="18E0F69A" w:rsidR="000B4CBB" w:rsidRPr="0038144A" w:rsidRDefault="00F177FC" w:rsidP="0038144A">
            <w:pPr>
              <w:rPr>
                <w:b/>
                <w:bCs/>
              </w:rPr>
            </w:pPr>
            <w:r w:rsidRPr="00F177FC">
              <w:t>Assessing and managing patients regarding cervicofacial aesthetic surgery</w:t>
            </w:r>
          </w:p>
        </w:tc>
        <w:tc>
          <w:tcPr>
            <w:tcW w:w="1147" w:type="dxa"/>
          </w:tcPr>
          <w:p w14:paraId="2C04FCBB" w14:textId="77777777" w:rsidR="000B4CBB" w:rsidRPr="000D146B" w:rsidRDefault="000B4CBB" w:rsidP="00FC2281"/>
        </w:tc>
        <w:tc>
          <w:tcPr>
            <w:tcW w:w="1220" w:type="dxa"/>
          </w:tcPr>
          <w:p w14:paraId="56606AF3" w14:textId="77777777" w:rsidR="000B4CBB" w:rsidRPr="000D146B" w:rsidRDefault="000B4CBB" w:rsidP="00FC2281"/>
        </w:tc>
        <w:tc>
          <w:tcPr>
            <w:tcW w:w="1335" w:type="dxa"/>
          </w:tcPr>
          <w:p w14:paraId="4BF3CBA9" w14:textId="77777777" w:rsidR="000B4CBB" w:rsidRPr="000D146B" w:rsidRDefault="000B4CBB" w:rsidP="00FC2281"/>
        </w:tc>
        <w:tc>
          <w:tcPr>
            <w:tcW w:w="1248" w:type="dxa"/>
          </w:tcPr>
          <w:p w14:paraId="62D8F500" w14:textId="77777777" w:rsidR="000B4CBB" w:rsidRPr="000D146B" w:rsidRDefault="000B4CBB" w:rsidP="00FC2281"/>
        </w:tc>
        <w:tc>
          <w:tcPr>
            <w:tcW w:w="1528" w:type="dxa"/>
          </w:tcPr>
          <w:p w14:paraId="383BDC57" w14:textId="77777777" w:rsidR="000B4CBB" w:rsidRPr="000D146B" w:rsidRDefault="000B4CBB" w:rsidP="00FC2281"/>
        </w:tc>
        <w:tc>
          <w:tcPr>
            <w:tcW w:w="947" w:type="dxa"/>
          </w:tcPr>
          <w:p w14:paraId="265B4714" w14:textId="77777777" w:rsidR="000B4CBB" w:rsidRPr="000D146B" w:rsidRDefault="000B4CBB" w:rsidP="00FC2281"/>
        </w:tc>
        <w:tc>
          <w:tcPr>
            <w:tcW w:w="1675" w:type="dxa"/>
          </w:tcPr>
          <w:p w14:paraId="104A8B80" w14:textId="77777777" w:rsidR="000B4CBB" w:rsidRPr="000D146B" w:rsidRDefault="000B4CBB" w:rsidP="00FC2281"/>
        </w:tc>
      </w:tr>
      <w:tr w:rsidR="00C15505" w:rsidRPr="000D146B" w14:paraId="5D087130" w14:textId="16D6572A" w:rsidTr="00C15505">
        <w:trPr>
          <w:trHeight w:val="1366"/>
        </w:trPr>
        <w:tc>
          <w:tcPr>
            <w:tcW w:w="2709" w:type="dxa"/>
          </w:tcPr>
          <w:p w14:paraId="444D607F" w14:textId="4726E72C" w:rsidR="000B4CBB" w:rsidRPr="0038144A" w:rsidRDefault="00F177FC" w:rsidP="0038144A">
            <w:pPr>
              <w:rPr>
                <w:b/>
                <w:bCs/>
              </w:rPr>
            </w:pPr>
            <w:r w:rsidRPr="00F177FC">
              <w:t>Assessing adult and pediatric patients with hearing loss and providing an initial management plan, both surgical and non-surgical</w:t>
            </w:r>
          </w:p>
        </w:tc>
        <w:tc>
          <w:tcPr>
            <w:tcW w:w="1147" w:type="dxa"/>
          </w:tcPr>
          <w:p w14:paraId="11322C7B" w14:textId="77777777" w:rsidR="000B4CBB" w:rsidRPr="000D146B" w:rsidRDefault="000B4CBB" w:rsidP="00FC2281"/>
        </w:tc>
        <w:tc>
          <w:tcPr>
            <w:tcW w:w="1220" w:type="dxa"/>
          </w:tcPr>
          <w:p w14:paraId="4CE11611" w14:textId="77777777" w:rsidR="000B4CBB" w:rsidRPr="000D146B" w:rsidRDefault="000B4CBB" w:rsidP="00FC2281"/>
        </w:tc>
        <w:tc>
          <w:tcPr>
            <w:tcW w:w="1335" w:type="dxa"/>
          </w:tcPr>
          <w:p w14:paraId="72186A88" w14:textId="77777777" w:rsidR="000B4CBB" w:rsidRPr="000D146B" w:rsidRDefault="000B4CBB" w:rsidP="00FC2281"/>
        </w:tc>
        <w:tc>
          <w:tcPr>
            <w:tcW w:w="1248" w:type="dxa"/>
          </w:tcPr>
          <w:p w14:paraId="2DBBD3E0" w14:textId="77777777" w:rsidR="000B4CBB" w:rsidRPr="000D146B" w:rsidRDefault="000B4CBB" w:rsidP="00FC2281"/>
        </w:tc>
        <w:tc>
          <w:tcPr>
            <w:tcW w:w="1528" w:type="dxa"/>
          </w:tcPr>
          <w:p w14:paraId="19BC0494" w14:textId="77777777" w:rsidR="000B4CBB" w:rsidRPr="000D146B" w:rsidRDefault="000B4CBB" w:rsidP="00FC2281"/>
        </w:tc>
        <w:tc>
          <w:tcPr>
            <w:tcW w:w="947" w:type="dxa"/>
          </w:tcPr>
          <w:p w14:paraId="43217CDC" w14:textId="77777777" w:rsidR="000B4CBB" w:rsidRPr="000D146B" w:rsidRDefault="000B4CBB" w:rsidP="00FC2281"/>
        </w:tc>
        <w:tc>
          <w:tcPr>
            <w:tcW w:w="1675" w:type="dxa"/>
          </w:tcPr>
          <w:p w14:paraId="37DA996F" w14:textId="77777777" w:rsidR="000B4CBB" w:rsidRPr="000D146B" w:rsidRDefault="000B4CBB" w:rsidP="00FC2281"/>
        </w:tc>
      </w:tr>
      <w:tr w:rsidR="00C15505" w:rsidRPr="000D146B" w14:paraId="1C1D8302" w14:textId="583D137C" w:rsidTr="00C15505">
        <w:trPr>
          <w:trHeight w:val="1366"/>
        </w:trPr>
        <w:tc>
          <w:tcPr>
            <w:tcW w:w="2709" w:type="dxa"/>
          </w:tcPr>
          <w:p w14:paraId="27EB2CF5" w14:textId="21DEB22B" w:rsidR="000B4CBB" w:rsidRPr="0038144A" w:rsidRDefault="00F177FC" w:rsidP="0038144A">
            <w:pPr>
              <w:rPr>
                <w:b/>
                <w:bCs/>
              </w:rPr>
            </w:pPr>
            <w:r w:rsidRPr="00F177FC">
              <w:t>Assessing patients with balance disorder/vertigo and providing initial management plan both surgical and nonsurgical</w:t>
            </w:r>
          </w:p>
        </w:tc>
        <w:tc>
          <w:tcPr>
            <w:tcW w:w="1147" w:type="dxa"/>
          </w:tcPr>
          <w:p w14:paraId="223A3172" w14:textId="77777777" w:rsidR="000B4CBB" w:rsidRPr="000D146B" w:rsidRDefault="000B4CBB" w:rsidP="00FC2281"/>
        </w:tc>
        <w:tc>
          <w:tcPr>
            <w:tcW w:w="1220" w:type="dxa"/>
          </w:tcPr>
          <w:p w14:paraId="2D87A4F4" w14:textId="77777777" w:rsidR="000B4CBB" w:rsidRPr="000D146B" w:rsidRDefault="000B4CBB" w:rsidP="00FC2281"/>
        </w:tc>
        <w:tc>
          <w:tcPr>
            <w:tcW w:w="1335" w:type="dxa"/>
          </w:tcPr>
          <w:p w14:paraId="47CFE381" w14:textId="77777777" w:rsidR="000B4CBB" w:rsidRPr="000D146B" w:rsidRDefault="000B4CBB" w:rsidP="00FC2281"/>
        </w:tc>
        <w:tc>
          <w:tcPr>
            <w:tcW w:w="1248" w:type="dxa"/>
          </w:tcPr>
          <w:p w14:paraId="0D57B4EB" w14:textId="77777777" w:rsidR="000B4CBB" w:rsidRPr="000D146B" w:rsidRDefault="000B4CBB" w:rsidP="00FC2281"/>
        </w:tc>
        <w:tc>
          <w:tcPr>
            <w:tcW w:w="1528" w:type="dxa"/>
          </w:tcPr>
          <w:p w14:paraId="78C441CE" w14:textId="77777777" w:rsidR="000B4CBB" w:rsidRPr="000D146B" w:rsidRDefault="000B4CBB" w:rsidP="00FC2281"/>
        </w:tc>
        <w:tc>
          <w:tcPr>
            <w:tcW w:w="947" w:type="dxa"/>
          </w:tcPr>
          <w:p w14:paraId="3C34F649" w14:textId="77777777" w:rsidR="000B4CBB" w:rsidRPr="000D146B" w:rsidRDefault="000B4CBB" w:rsidP="00FC2281"/>
        </w:tc>
        <w:tc>
          <w:tcPr>
            <w:tcW w:w="1675" w:type="dxa"/>
          </w:tcPr>
          <w:p w14:paraId="3A2165EC" w14:textId="77777777" w:rsidR="000B4CBB" w:rsidRPr="000D146B" w:rsidRDefault="000B4CBB" w:rsidP="00FC2281"/>
        </w:tc>
      </w:tr>
      <w:tr w:rsidR="00C15505" w:rsidRPr="000D146B" w14:paraId="3318896E" w14:textId="2E4FDB76" w:rsidTr="00C15505">
        <w:trPr>
          <w:trHeight w:val="1366"/>
        </w:trPr>
        <w:tc>
          <w:tcPr>
            <w:tcW w:w="2709" w:type="dxa"/>
          </w:tcPr>
          <w:p w14:paraId="3337B147" w14:textId="62503F52" w:rsidR="000B4CBB" w:rsidRPr="0038144A" w:rsidRDefault="00F177FC" w:rsidP="0038144A">
            <w:pPr>
              <w:rPr>
                <w:b/>
                <w:bCs/>
              </w:rPr>
            </w:pPr>
            <w:r w:rsidRPr="00F177FC">
              <w:lastRenderedPageBreak/>
              <w:t>Coordinating, organizing and executing the surgical day procedures</w:t>
            </w:r>
          </w:p>
        </w:tc>
        <w:tc>
          <w:tcPr>
            <w:tcW w:w="1147" w:type="dxa"/>
          </w:tcPr>
          <w:p w14:paraId="529F9AA7" w14:textId="77777777" w:rsidR="000B4CBB" w:rsidRPr="000D146B" w:rsidRDefault="000B4CBB" w:rsidP="00FC2281"/>
        </w:tc>
        <w:tc>
          <w:tcPr>
            <w:tcW w:w="1220" w:type="dxa"/>
          </w:tcPr>
          <w:p w14:paraId="4FFCD641" w14:textId="77777777" w:rsidR="000B4CBB" w:rsidRPr="000D146B" w:rsidRDefault="000B4CBB" w:rsidP="00FC2281"/>
        </w:tc>
        <w:tc>
          <w:tcPr>
            <w:tcW w:w="1335" w:type="dxa"/>
          </w:tcPr>
          <w:p w14:paraId="31B4506F" w14:textId="77777777" w:rsidR="000B4CBB" w:rsidRPr="000D146B" w:rsidRDefault="000B4CBB" w:rsidP="00FC2281"/>
        </w:tc>
        <w:tc>
          <w:tcPr>
            <w:tcW w:w="1248" w:type="dxa"/>
          </w:tcPr>
          <w:p w14:paraId="6D7E7D7A" w14:textId="77777777" w:rsidR="000B4CBB" w:rsidRPr="000D146B" w:rsidRDefault="000B4CBB" w:rsidP="00FC2281"/>
        </w:tc>
        <w:tc>
          <w:tcPr>
            <w:tcW w:w="1528" w:type="dxa"/>
          </w:tcPr>
          <w:p w14:paraId="28A09247" w14:textId="77777777" w:rsidR="000B4CBB" w:rsidRPr="000D146B" w:rsidRDefault="000B4CBB" w:rsidP="00FC2281"/>
        </w:tc>
        <w:tc>
          <w:tcPr>
            <w:tcW w:w="947" w:type="dxa"/>
          </w:tcPr>
          <w:p w14:paraId="6244B63B" w14:textId="77777777" w:rsidR="000B4CBB" w:rsidRPr="000D146B" w:rsidRDefault="000B4CBB" w:rsidP="00FC2281"/>
        </w:tc>
        <w:tc>
          <w:tcPr>
            <w:tcW w:w="1675" w:type="dxa"/>
          </w:tcPr>
          <w:p w14:paraId="48A317B5" w14:textId="77777777" w:rsidR="000B4CBB" w:rsidRPr="000D146B" w:rsidRDefault="000B4CBB" w:rsidP="00FC2281"/>
        </w:tc>
      </w:tr>
      <w:tr w:rsidR="00C15505" w:rsidRPr="000D146B" w14:paraId="5EAAA179" w14:textId="33D14C6D" w:rsidTr="00C15505">
        <w:trPr>
          <w:trHeight w:val="1366"/>
        </w:trPr>
        <w:tc>
          <w:tcPr>
            <w:tcW w:w="2709" w:type="dxa"/>
          </w:tcPr>
          <w:p w14:paraId="16F0A846" w14:textId="485A87C9" w:rsidR="000B4CBB" w:rsidRPr="00C2496F" w:rsidRDefault="00F177FC" w:rsidP="00C2496F">
            <w:pPr>
              <w:rPr>
                <w:b/>
                <w:bCs/>
              </w:rPr>
            </w:pPr>
            <w:r w:rsidRPr="00F177FC">
              <w:t>Organizing and managing general Oto-HNS clinics</w:t>
            </w:r>
          </w:p>
        </w:tc>
        <w:tc>
          <w:tcPr>
            <w:tcW w:w="1147" w:type="dxa"/>
          </w:tcPr>
          <w:p w14:paraId="6DC8AAA5" w14:textId="77777777" w:rsidR="000B4CBB" w:rsidRPr="000D146B" w:rsidRDefault="000B4CBB" w:rsidP="00FC2281"/>
        </w:tc>
        <w:tc>
          <w:tcPr>
            <w:tcW w:w="1220" w:type="dxa"/>
          </w:tcPr>
          <w:p w14:paraId="46476F2E" w14:textId="77777777" w:rsidR="000B4CBB" w:rsidRPr="000D146B" w:rsidRDefault="000B4CBB" w:rsidP="00FC2281"/>
        </w:tc>
        <w:tc>
          <w:tcPr>
            <w:tcW w:w="1335" w:type="dxa"/>
          </w:tcPr>
          <w:p w14:paraId="3D811FA3" w14:textId="77777777" w:rsidR="000B4CBB" w:rsidRPr="000D146B" w:rsidRDefault="000B4CBB" w:rsidP="00FC2281"/>
        </w:tc>
        <w:tc>
          <w:tcPr>
            <w:tcW w:w="1248" w:type="dxa"/>
          </w:tcPr>
          <w:p w14:paraId="1DA78795" w14:textId="77777777" w:rsidR="000B4CBB" w:rsidRPr="000D146B" w:rsidRDefault="000B4CBB" w:rsidP="00FC2281"/>
        </w:tc>
        <w:tc>
          <w:tcPr>
            <w:tcW w:w="1528" w:type="dxa"/>
          </w:tcPr>
          <w:p w14:paraId="3F093107" w14:textId="77777777" w:rsidR="000B4CBB" w:rsidRPr="000D146B" w:rsidRDefault="000B4CBB" w:rsidP="00FC2281"/>
        </w:tc>
        <w:tc>
          <w:tcPr>
            <w:tcW w:w="947" w:type="dxa"/>
          </w:tcPr>
          <w:p w14:paraId="5BA88763" w14:textId="77777777" w:rsidR="000B4CBB" w:rsidRPr="000D146B" w:rsidRDefault="000B4CBB" w:rsidP="00FC2281"/>
        </w:tc>
        <w:tc>
          <w:tcPr>
            <w:tcW w:w="1675" w:type="dxa"/>
          </w:tcPr>
          <w:p w14:paraId="7F6DCAFC" w14:textId="77777777" w:rsidR="000B4CBB" w:rsidRPr="000D146B" w:rsidRDefault="000B4CBB" w:rsidP="00FC2281"/>
        </w:tc>
      </w:tr>
      <w:tr w:rsidR="00C15505" w:rsidRPr="000D146B" w14:paraId="01B892E6" w14:textId="32111A23" w:rsidTr="00C15505">
        <w:trPr>
          <w:trHeight w:val="1366"/>
        </w:trPr>
        <w:tc>
          <w:tcPr>
            <w:tcW w:w="2709" w:type="dxa"/>
          </w:tcPr>
          <w:p w14:paraId="5301872E" w14:textId="0DA8627D" w:rsidR="000B4CBB" w:rsidRPr="00C2496F" w:rsidRDefault="00F177FC" w:rsidP="00C2496F">
            <w:pPr>
              <w:rPr>
                <w:b/>
                <w:bCs/>
              </w:rPr>
            </w:pPr>
            <w:r w:rsidRPr="00F177FC">
              <w:t>Participating in and/or leading educational or administrative activities</w:t>
            </w:r>
          </w:p>
        </w:tc>
        <w:tc>
          <w:tcPr>
            <w:tcW w:w="1147" w:type="dxa"/>
          </w:tcPr>
          <w:p w14:paraId="692E6C0D" w14:textId="77777777" w:rsidR="000B4CBB" w:rsidRPr="000D146B" w:rsidRDefault="000B4CBB" w:rsidP="00FC2281"/>
        </w:tc>
        <w:tc>
          <w:tcPr>
            <w:tcW w:w="1220" w:type="dxa"/>
          </w:tcPr>
          <w:p w14:paraId="34F41E97" w14:textId="77777777" w:rsidR="000B4CBB" w:rsidRPr="000D146B" w:rsidRDefault="000B4CBB" w:rsidP="00FC2281"/>
        </w:tc>
        <w:tc>
          <w:tcPr>
            <w:tcW w:w="1335" w:type="dxa"/>
          </w:tcPr>
          <w:p w14:paraId="144667F7" w14:textId="77777777" w:rsidR="000B4CBB" w:rsidRPr="000D146B" w:rsidRDefault="000B4CBB" w:rsidP="00FC2281"/>
        </w:tc>
        <w:tc>
          <w:tcPr>
            <w:tcW w:w="1248" w:type="dxa"/>
          </w:tcPr>
          <w:p w14:paraId="6C0F31CA" w14:textId="77777777" w:rsidR="000B4CBB" w:rsidRPr="000D146B" w:rsidRDefault="000B4CBB" w:rsidP="00FC2281"/>
        </w:tc>
        <w:tc>
          <w:tcPr>
            <w:tcW w:w="1528" w:type="dxa"/>
          </w:tcPr>
          <w:p w14:paraId="1DF60207" w14:textId="77777777" w:rsidR="000B4CBB" w:rsidRPr="000D146B" w:rsidRDefault="000B4CBB" w:rsidP="00FC2281"/>
        </w:tc>
        <w:tc>
          <w:tcPr>
            <w:tcW w:w="947" w:type="dxa"/>
          </w:tcPr>
          <w:p w14:paraId="2D733F7D" w14:textId="77777777" w:rsidR="000B4CBB" w:rsidRPr="000D146B" w:rsidRDefault="000B4CBB" w:rsidP="00FC2281"/>
        </w:tc>
        <w:tc>
          <w:tcPr>
            <w:tcW w:w="1675" w:type="dxa"/>
          </w:tcPr>
          <w:p w14:paraId="55247C77" w14:textId="77777777" w:rsidR="000B4CBB" w:rsidRPr="000D146B" w:rsidRDefault="000B4CBB" w:rsidP="00FC2281"/>
        </w:tc>
      </w:tr>
      <w:tr w:rsidR="00C15505" w:rsidRPr="000D146B" w14:paraId="1BDCFABA" w14:textId="73C7D391" w:rsidTr="00C15505">
        <w:trPr>
          <w:trHeight w:val="1366"/>
        </w:trPr>
        <w:tc>
          <w:tcPr>
            <w:tcW w:w="2709" w:type="dxa"/>
          </w:tcPr>
          <w:p w14:paraId="20E8388E" w14:textId="179FB9AE" w:rsidR="000B4CBB" w:rsidRPr="00C2496F" w:rsidRDefault="00F177FC" w:rsidP="00C2496F">
            <w:pPr>
              <w:rPr>
                <w:b/>
                <w:bCs/>
              </w:rPr>
            </w:pPr>
            <w:r w:rsidRPr="00F177FC">
              <w:t>Monitoring one’s own practice and performance for quality assurance and improvement</w:t>
            </w:r>
          </w:p>
        </w:tc>
        <w:tc>
          <w:tcPr>
            <w:tcW w:w="1147" w:type="dxa"/>
          </w:tcPr>
          <w:p w14:paraId="1332A006" w14:textId="77777777" w:rsidR="000B4CBB" w:rsidRPr="000D146B" w:rsidRDefault="000B4CBB" w:rsidP="00FC2281"/>
        </w:tc>
        <w:tc>
          <w:tcPr>
            <w:tcW w:w="1220" w:type="dxa"/>
          </w:tcPr>
          <w:p w14:paraId="1831B696" w14:textId="77777777" w:rsidR="000B4CBB" w:rsidRPr="000D146B" w:rsidRDefault="000B4CBB" w:rsidP="00FC2281"/>
        </w:tc>
        <w:tc>
          <w:tcPr>
            <w:tcW w:w="1335" w:type="dxa"/>
          </w:tcPr>
          <w:p w14:paraId="46365901" w14:textId="77777777" w:rsidR="000B4CBB" w:rsidRPr="000D146B" w:rsidRDefault="000B4CBB" w:rsidP="00FC2281"/>
        </w:tc>
        <w:tc>
          <w:tcPr>
            <w:tcW w:w="1248" w:type="dxa"/>
          </w:tcPr>
          <w:p w14:paraId="2E016444" w14:textId="77777777" w:rsidR="000B4CBB" w:rsidRPr="000D146B" w:rsidRDefault="000B4CBB" w:rsidP="00FC2281"/>
        </w:tc>
        <w:tc>
          <w:tcPr>
            <w:tcW w:w="1528" w:type="dxa"/>
          </w:tcPr>
          <w:p w14:paraId="06704392" w14:textId="77777777" w:rsidR="000B4CBB" w:rsidRPr="000D146B" w:rsidRDefault="000B4CBB" w:rsidP="00FC2281"/>
        </w:tc>
        <w:tc>
          <w:tcPr>
            <w:tcW w:w="947" w:type="dxa"/>
          </w:tcPr>
          <w:p w14:paraId="6A3D1179" w14:textId="77777777" w:rsidR="000B4CBB" w:rsidRPr="000D146B" w:rsidRDefault="000B4CBB" w:rsidP="00FC2281"/>
        </w:tc>
        <w:tc>
          <w:tcPr>
            <w:tcW w:w="1675" w:type="dxa"/>
          </w:tcPr>
          <w:p w14:paraId="540C68EC" w14:textId="77777777" w:rsidR="000B4CBB" w:rsidRPr="000D146B" w:rsidRDefault="000B4CBB" w:rsidP="00FC2281"/>
        </w:tc>
      </w:tr>
    </w:tbl>
    <w:p w14:paraId="66876865" w14:textId="77777777" w:rsidR="005E2817" w:rsidRPr="000D146B" w:rsidRDefault="005E2817" w:rsidP="005E2817"/>
    <w:p w14:paraId="4899CB61" w14:textId="04EF633F" w:rsidR="005E2817" w:rsidRDefault="005E2817"/>
    <w:p w14:paraId="6EBF23FA" w14:textId="35D42196" w:rsidR="00834BBD" w:rsidRPr="00834BBD" w:rsidRDefault="00834BBD" w:rsidP="00834BBD"/>
    <w:p w14:paraId="26194365" w14:textId="323B539B" w:rsidR="00834BBD" w:rsidRPr="00834BBD" w:rsidRDefault="00834BBD" w:rsidP="00834BBD"/>
    <w:p w14:paraId="290339F3" w14:textId="7BD2F48B" w:rsidR="00834BBD" w:rsidRPr="00834BBD" w:rsidRDefault="00834BBD" w:rsidP="00834BBD"/>
    <w:p w14:paraId="66FC6D75" w14:textId="7D00102B" w:rsidR="00834BBD" w:rsidRPr="00834BBD" w:rsidRDefault="00834BBD" w:rsidP="00834BBD"/>
    <w:p w14:paraId="06794CB1" w14:textId="767FDA92" w:rsidR="00834BBD" w:rsidRPr="00834BBD" w:rsidRDefault="00834BBD" w:rsidP="00834BBD"/>
    <w:p w14:paraId="21F0FCB1" w14:textId="351ACA46" w:rsidR="00834BBD" w:rsidRPr="00834BBD" w:rsidRDefault="00834BBD" w:rsidP="00834BBD"/>
    <w:p w14:paraId="5FCEAD34" w14:textId="16D79290" w:rsidR="00834BBD" w:rsidRPr="00834BBD" w:rsidRDefault="00834BBD" w:rsidP="00834BBD"/>
    <w:p w14:paraId="671E5CA7" w14:textId="12D5514E" w:rsidR="00834BBD" w:rsidRPr="00834BBD" w:rsidRDefault="00834BBD" w:rsidP="00834BBD"/>
    <w:p w14:paraId="1C9CE0A0" w14:textId="496211F2" w:rsidR="00834BBD" w:rsidRPr="00834BBD" w:rsidRDefault="00834BBD" w:rsidP="00834BBD"/>
    <w:p w14:paraId="5257571E" w14:textId="7BB5EA71" w:rsidR="00834BBD" w:rsidRPr="00834BBD" w:rsidRDefault="00834BBD" w:rsidP="00834BBD"/>
    <w:p w14:paraId="0CEFFB5F" w14:textId="6D8B2AF9" w:rsidR="00834BBD" w:rsidRDefault="00834BBD" w:rsidP="00834BBD"/>
    <w:p w14:paraId="0EFC8CE5" w14:textId="09B5D92E" w:rsidR="00834BBD" w:rsidRDefault="00834BBD">
      <w:r>
        <w:br w:type="page"/>
      </w:r>
    </w:p>
    <w:p w14:paraId="20595EBA" w14:textId="1F93D512" w:rsidR="00834BBD" w:rsidRDefault="00834BBD" w:rsidP="00834BBD">
      <w:pPr>
        <w:ind w:firstLine="720"/>
      </w:pPr>
    </w:p>
    <w:p w14:paraId="0561E2AB" w14:textId="17416668" w:rsidR="00834BBD" w:rsidRDefault="00834BBD" w:rsidP="00834BBD">
      <w:pPr>
        <w:ind w:firstLine="720"/>
      </w:pPr>
    </w:p>
    <w:tbl>
      <w:tblPr>
        <w:tblStyle w:val="TableGrid"/>
        <w:tblW w:w="11640" w:type="dxa"/>
        <w:tblInd w:w="685" w:type="dxa"/>
        <w:tblLook w:val="04A0" w:firstRow="1" w:lastRow="0" w:firstColumn="1" w:lastColumn="0" w:noHBand="0" w:noVBand="1"/>
      </w:tblPr>
      <w:tblGrid>
        <w:gridCol w:w="3090"/>
        <w:gridCol w:w="8550"/>
      </w:tblGrid>
      <w:tr w:rsidR="00834BBD" w:rsidRPr="00C10E65" w14:paraId="4B26942F" w14:textId="77777777" w:rsidTr="00C7305A">
        <w:tc>
          <w:tcPr>
            <w:tcW w:w="3090" w:type="dxa"/>
          </w:tcPr>
          <w:p w14:paraId="4DDCD980" w14:textId="77777777" w:rsidR="00834BBD" w:rsidRPr="00C10E65" w:rsidRDefault="00834BBD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Sponsoring Institution</w:t>
            </w:r>
          </w:p>
        </w:tc>
        <w:tc>
          <w:tcPr>
            <w:tcW w:w="8550" w:type="dxa"/>
          </w:tcPr>
          <w:p w14:paraId="2C90D420" w14:textId="77777777" w:rsidR="00834BBD" w:rsidRPr="00C10E65" w:rsidRDefault="00834BBD" w:rsidP="00C7305A">
            <w:pPr>
              <w:spacing w:after="160" w:line="259" w:lineRule="auto"/>
              <w:ind w:firstLine="720"/>
            </w:pPr>
          </w:p>
        </w:tc>
      </w:tr>
      <w:tr w:rsidR="00834BBD" w:rsidRPr="00C10E65" w14:paraId="1ABF8957" w14:textId="77777777" w:rsidTr="00C7305A">
        <w:tc>
          <w:tcPr>
            <w:tcW w:w="3090" w:type="dxa"/>
          </w:tcPr>
          <w:p w14:paraId="220FB0A2" w14:textId="77777777" w:rsidR="00834BBD" w:rsidRPr="00C10E65" w:rsidRDefault="00834BBD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Name of the Program </w:t>
            </w:r>
          </w:p>
        </w:tc>
        <w:tc>
          <w:tcPr>
            <w:tcW w:w="8550" w:type="dxa"/>
          </w:tcPr>
          <w:p w14:paraId="4EF7FD5C" w14:textId="77777777" w:rsidR="00834BBD" w:rsidRPr="00C10E65" w:rsidRDefault="00834BBD" w:rsidP="00C7305A">
            <w:pPr>
              <w:spacing w:after="160" w:line="259" w:lineRule="auto"/>
              <w:ind w:firstLine="720"/>
            </w:pPr>
          </w:p>
        </w:tc>
      </w:tr>
      <w:tr w:rsidR="00834BBD" w:rsidRPr="00C10E65" w14:paraId="40181900" w14:textId="77777777" w:rsidTr="00C7305A">
        <w:tc>
          <w:tcPr>
            <w:tcW w:w="3090" w:type="dxa"/>
          </w:tcPr>
          <w:p w14:paraId="41049D0E" w14:textId="77777777" w:rsidR="00834BBD" w:rsidRPr="00C10E65" w:rsidRDefault="00834BBD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the Program Director</w:t>
            </w:r>
          </w:p>
        </w:tc>
        <w:tc>
          <w:tcPr>
            <w:tcW w:w="8550" w:type="dxa"/>
          </w:tcPr>
          <w:p w14:paraId="690A02BE" w14:textId="77777777" w:rsidR="00834BBD" w:rsidRPr="00C10E65" w:rsidRDefault="00834BBD" w:rsidP="00C7305A">
            <w:pPr>
              <w:spacing w:after="160" w:line="259" w:lineRule="auto"/>
              <w:ind w:firstLine="720"/>
            </w:pPr>
          </w:p>
        </w:tc>
      </w:tr>
      <w:tr w:rsidR="00834BBD" w:rsidRPr="00C10E65" w14:paraId="6D23E4D6" w14:textId="77777777" w:rsidTr="00C7305A">
        <w:tc>
          <w:tcPr>
            <w:tcW w:w="3090" w:type="dxa"/>
          </w:tcPr>
          <w:p w14:paraId="7783F701" w14:textId="77777777" w:rsidR="00834BBD" w:rsidRPr="00C10E65" w:rsidRDefault="00834BBD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Signature of the Program Director </w:t>
            </w:r>
          </w:p>
        </w:tc>
        <w:tc>
          <w:tcPr>
            <w:tcW w:w="8550" w:type="dxa"/>
          </w:tcPr>
          <w:p w14:paraId="1CA7D1AF" w14:textId="77777777" w:rsidR="00834BBD" w:rsidRPr="00C10E65" w:rsidRDefault="00834BBD" w:rsidP="00C7305A">
            <w:pPr>
              <w:spacing w:after="160" w:line="259" w:lineRule="auto"/>
              <w:ind w:firstLine="720"/>
            </w:pPr>
          </w:p>
        </w:tc>
      </w:tr>
    </w:tbl>
    <w:p w14:paraId="430264AB" w14:textId="29E482CC" w:rsidR="00834BBD" w:rsidRDefault="00834BBD" w:rsidP="00834BBD">
      <w:pPr>
        <w:ind w:firstLine="720"/>
      </w:pPr>
    </w:p>
    <w:p w14:paraId="3E7A8761" w14:textId="7DA861B6" w:rsidR="00834BBD" w:rsidRDefault="00834BBD" w:rsidP="00834BBD">
      <w:pPr>
        <w:ind w:firstLine="720"/>
      </w:pPr>
    </w:p>
    <w:p w14:paraId="6AC63067" w14:textId="77777777" w:rsidR="00834BBD" w:rsidRPr="00667457" w:rsidRDefault="00834BBD" w:rsidP="00834BBD">
      <w:pPr>
        <w:rPr>
          <w:b/>
          <w:bCs/>
          <w:rtl/>
        </w:rPr>
      </w:pPr>
      <w:r w:rsidRPr="00667457">
        <w:rPr>
          <w:b/>
          <w:bCs/>
        </w:rPr>
        <w:t xml:space="preserve">Official Stamp </w:t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  <w:t xml:space="preserve">Date: </w:t>
      </w:r>
    </w:p>
    <w:p w14:paraId="3FB97C47" w14:textId="77777777" w:rsidR="00834BBD" w:rsidRPr="00834BBD" w:rsidRDefault="00834BBD" w:rsidP="00834BBD">
      <w:pPr>
        <w:ind w:firstLine="720"/>
      </w:pPr>
    </w:p>
    <w:sectPr w:rsidR="00834BBD" w:rsidRPr="00834BBD" w:rsidSect="005E28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1862" w14:textId="77777777" w:rsidR="00C51DAC" w:rsidRDefault="00C51DAC" w:rsidP="005E2817">
      <w:pPr>
        <w:spacing w:after="0" w:line="240" w:lineRule="auto"/>
      </w:pPr>
      <w:r>
        <w:separator/>
      </w:r>
    </w:p>
  </w:endnote>
  <w:endnote w:type="continuationSeparator" w:id="0">
    <w:p w14:paraId="16CC5E97" w14:textId="77777777" w:rsidR="00C51DAC" w:rsidRDefault="00C51DAC" w:rsidP="005E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5210" w14:textId="77777777" w:rsidR="00C51DAC" w:rsidRDefault="00C51DAC" w:rsidP="005E2817">
      <w:pPr>
        <w:spacing w:after="0" w:line="240" w:lineRule="auto"/>
      </w:pPr>
      <w:r>
        <w:separator/>
      </w:r>
    </w:p>
  </w:footnote>
  <w:footnote w:type="continuationSeparator" w:id="0">
    <w:p w14:paraId="347C8C1A" w14:textId="77777777" w:rsidR="00C51DAC" w:rsidRDefault="00C51DAC" w:rsidP="005E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37CB" w14:textId="61FC89C6" w:rsidR="002A01DB" w:rsidRDefault="002A01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A722" wp14:editId="303E557C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485900" cy="1485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3AFA82" w14:textId="245AD24B" w:rsidR="002A01DB" w:rsidRDefault="002A01DB">
    <w:pPr>
      <w:pStyle w:val="Header"/>
    </w:pPr>
  </w:p>
  <w:p w14:paraId="0C524898" w14:textId="4BB79A01" w:rsidR="002A01DB" w:rsidRDefault="002A01DB">
    <w:pPr>
      <w:pStyle w:val="Header"/>
    </w:pPr>
  </w:p>
  <w:p w14:paraId="5D9BE756" w14:textId="371B6165" w:rsidR="002A01DB" w:rsidRDefault="002A01DB">
    <w:pPr>
      <w:pStyle w:val="Header"/>
    </w:pPr>
  </w:p>
  <w:p w14:paraId="3A00218E" w14:textId="626246BE" w:rsidR="002A01DB" w:rsidRDefault="002A01DB">
    <w:pPr>
      <w:pStyle w:val="Header"/>
    </w:pPr>
  </w:p>
  <w:p w14:paraId="6F40D8E9" w14:textId="01DF259E" w:rsidR="002A01DB" w:rsidRDefault="002A01DB">
    <w:pPr>
      <w:pStyle w:val="Header"/>
    </w:pPr>
  </w:p>
  <w:p w14:paraId="28674C5D" w14:textId="77777777" w:rsidR="002A01DB" w:rsidRDefault="002A01DB">
    <w:pPr>
      <w:pStyle w:val="Header"/>
    </w:pPr>
  </w:p>
  <w:p w14:paraId="4A7DFAA5" w14:textId="22C39373" w:rsidR="002A01DB" w:rsidRDefault="002A01DB">
    <w:pPr>
      <w:pStyle w:val="Header"/>
    </w:pPr>
  </w:p>
  <w:p w14:paraId="131B18EE" w14:textId="3D90D85A" w:rsidR="002A01DB" w:rsidRDefault="002A0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7"/>
    <w:rsid w:val="00052016"/>
    <w:rsid w:val="000B4CBB"/>
    <w:rsid w:val="000C67F3"/>
    <w:rsid w:val="000D146B"/>
    <w:rsid w:val="000D3F7A"/>
    <w:rsid w:val="000E7243"/>
    <w:rsid w:val="001408E7"/>
    <w:rsid w:val="00146E94"/>
    <w:rsid w:val="00153D20"/>
    <w:rsid w:val="002178A7"/>
    <w:rsid w:val="002A01DB"/>
    <w:rsid w:val="002C730A"/>
    <w:rsid w:val="002F5DE4"/>
    <w:rsid w:val="00336A43"/>
    <w:rsid w:val="0035653E"/>
    <w:rsid w:val="00366BB9"/>
    <w:rsid w:val="0038144A"/>
    <w:rsid w:val="00385D61"/>
    <w:rsid w:val="00400AD3"/>
    <w:rsid w:val="004019D0"/>
    <w:rsid w:val="004758ED"/>
    <w:rsid w:val="0047604D"/>
    <w:rsid w:val="004A2F0F"/>
    <w:rsid w:val="0050210E"/>
    <w:rsid w:val="00521A4F"/>
    <w:rsid w:val="00525C09"/>
    <w:rsid w:val="00542850"/>
    <w:rsid w:val="005E2817"/>
    <w:rsid w:val="005F22E6"/>
    <w:rsid w:val="006C5A78"/>
    <w:rsid w:val="00766D52"/>
    <w:rsid w:val="007C76FA"/>
    <w:rsid w:val="008016FC"/>
    <w:rsid w:val="008114EF"/>
    <w:rsid w:val="00817EDD"/>
    <w:rsid w:val="00834BBD"/>
    <w:rsid w:val="00867FDD"/>
    <w:rsid w:val="00881DF7"/>
    <w:rsid w:val="0089517B"/>
    <w:rsid w:val="008B54A7"/>
    <w:rsid w:val="008E6E97"/>
    <w:rsid w:val="009006CE"/>
    <w:rsid w:val="00977671"/>
    <w:rsid w:val="009D49C5"/>
    <w:rsid w:val="009E4643"/>
    <w:rsid w:val="00A21AF6"/>
    <w:rsid w:val="00A44E3E"/>
    <w:rsid w:val="00AB6C1D"/>
    <w:rsid w:val="00AF696A"/>
    <w:rsid w:val="00B97204"/>
    <w:rsid w:val="00C06826"/>
    <w:rsid w:val="00C15505"/>
    <w:rsid w:val="00C2496F"/>
    <w:rsid w:val="00C34F1B"/>
    <w:rsid w:val="00C51DAC"/>
    <w:rsid w:val="00D400E9"/>
    <w:rsid w:val="00D8437E"/>
    <w:rsid w:val="00DE410A"/>
    <w:rsid w:val="00E36B53"/>
    <w:rsid w:val="00E7399C"/>
    <w:rsid w:val="00E7538E"/>
    <w:rsid w:val="00EB34B4"/>
    <w:rsid w:val="00EF210D"/>
    <w:rsid w:val="00F01E3E"/>
    <w:rsid w:val="00F04705"/>
    <w:rsid w:val="00F177FC"/>
    <w:rsid w:val="00F621E9"/>
    <w:rsid w:val="00F873DF"/>
    <w:rsid w:val="00F96777"/>
    <w:rsid w:val="00F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98CA"/>
  <w15:chartTrackingRefBased/>
  <w15:docId w15:val="{8F2EAF22-59D1-40F1-97F8-D30A47E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17"/>
  </w:style>
  <w:style w:type="paragraph" w:styleId="Footer">
    <w:name w:val="footer"/>
    <w:basedOn w:val="Normal"/>
    <w:link w:val="Foot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17"/>
  </w:style>
  <w:style w:type="table" w:styleId="TableGridLight">
    <w:name w:val="Grid Table Light"/>
    <w:basedOn w:val="TableNormal"/>
    <w:uiPriority w:val="40"/>
    <w:rsid w:val="00EF21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EF2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A01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A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Alhanouf Khthail</dc:creator>
  <cp:keywords/>
  <dc:description/>
  <cp:lastModifiedBy>Alhanouf Khthail</cp:lastModifiedBy>
  <cp:revision>43</cp:revision>
  <dcterms:created xsi:type="dcterms:W3CDTF">2023-04-17T07:20:00Z</dcterms:created>
  <dcterms:modified xsi:type="dcterms:W3CDTF">2023-07-11T09:54:00Z</dcterms:modified>
</cp:coreProperties>
</file>